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绥滨县住房和城乡建设局</w:t>
      </w:r>
      <w:r>
        <w:rPr>
          <w:rFonts w:hint="eastAsia" w:ascii="黑体" w:hAnsi="黑体" w:eastAsia="黑体" w:cs="黑体"/>
          <w:sz w:val="44"/>
          <w:szCs w:val="44"/>
        </w:rPr>
        <w:t>2020年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政府信息公开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年度报告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华人民共和国政府信息公开条例》及绥滨县人民政府办公室有关规定，我单位认真按照上级的部署和要求，切实抓好政府信息公开工作。为进一步保障公民的知情权和监督权，现向社会公布本单位2020年度政府信息公开工作年度报告，联系电话：0468-7862036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，我局政府信息公开工作坚持以科学发展观为指导，认真贯彻落实《中华人民共和国政府信息公开条例》和县委县政府的要求，紧紧围绕全县和住建局的中心工作，以“公开、透明、规范、廉洁、高效”为目标，以群众满意为最基本要求，健全机制，拓宽渠道，着力构建程序规范、运转协调、公开透明、便捷高效的政务公开长效机制，有效推动全局整体工作提高。具体做法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领导重视。局领导高度重视政府信息公开工作，成立了由局长任组长、分管副局长任副组长、相关科室和各科室负责人为成员的政府信息公开领导小组，严格落实各单位的职能职责，指定专人负责政府信息公开工作，形成一级抓一级、层层抓落实的局面，保证了本年度政府信息公开工作的有序推进，并取得较好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机制健全。一是制定相关制度，同时建立健全保密审查、依申请公开、评议考核、责任追究等配套工作制度，使政府信息公开工作做到有计划、有目标、有措施；二是规范信息发布程序。坚持“先审查、后公开”、“一事一审”、“上网不涉密，涉密不上网”等原则，做好政府信息公开审查工作，确保不发生泄密问题；三是明确工作职责。由办公室负责全局的政府信息公开工作，指定专人负责，及时更新动态信息以及主动公开政府信息等工作，方便群众查询、获取信息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措施到位。我局坚持把政务公开工作作为依法行政、加强监督、勤政廉政建设的一项基本制度，及时对信息公开目录、公开指南及时地进行了编制和更新，确保了信息更新及时，积极拓宽公开渠道，使人民群众的知情权、参与权和监督权得到充分保障。同时利用集中学习的时间，多次组织学习《信息公开条例》和上级相关文件精神，进一步提高信息公开工作能力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156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9040234.68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（一）存在的主要问题和困难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更新还不够及时，公开质量有待提高。二是部分工作人员政务信息公开的意识有待进一步提高，主动公开政务信息的责任意识还比较薄弱。三是政务公开工作力量薄弱，队伍建设还需加强，需要加大人员配置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（二）改进措施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统一认识规范工作流程。进一步梳理所掌握的政务信息，及时提供定期维护，确保政务信息公开工作能按照既定的工作流程有效运作，公众能够方便查询。二是认真梳理充实公开内容。本局将进一步梳理政务信息，及时完善更新主动公开的政务信息目录，保证公开信息的完整性和准确性。同时要及时总结政务公开实践中积累的好做法和新鲜经验，充分发挥其作用，不断提高政务公开工作的质量和水平。三是进一步加大培训力度提升业务水平。开展政务信息公开业务培训，不断提高政务信息工作人员的综合素质，增强处理信息的能力，提高信息质量。同时建立健全政务信息公开工作的考核评估、监督检查评议等工作制度，确保我局政务信息公开工作顺利开展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绥滨县住房和城乡建设局</w:t>
      </w:r>
    </w:p>
    <w:p>
      <w:pPr>
        <w:ind w:firstLine="4480" w:firstLineChars="14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2021年1月19日</w:t>
      </w:r>
    </w:p>
    <w:p>
      <w:pPr>
        <w:ind w:firstLine="640" w:firstLineChars="200"/>
        <w:rPr>
          <w:rFonts w:hint="eastAsia" w:ascii="仿宋_GB2312" w:hAnsi="宋体" w:eastAsia="仿宋_GB2312" w:cs="方正仿宋简体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746B0"/>
    <w:rsid w:val="03C77A49"/>
    <w:rsid w:val="06C668E0"/>
    <w:rsid w:val="238746B0"/>
    <w:rsid w:val="2B44381E"/>
    <w:rsid w:val="309F55E2"/>
    <w:rsid w:val="438605A5"/>
    <w:rsid w:val="6A8C68E3"/>
    <w:rsid w:val="6D131E26"/>
    <w:rsid w:val="6DC4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2021-01-14T07:06:00Z</dcterms:created>
  <dc:creator>dell</dc:creator>
  <cp:lastModifiedBy>落地成金</cp:lastModifiedBy>
  <cp:lastPrinted>2021-01-19T01:52:00Z</cp:lastPrinted>
  <dcterms:modified xsi:type="dcterms:W3CDTF">2021-01-25T06:59:09Z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