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w:t>
      </w:r>
      <w:r>
        <w:rPr>
          <w:rFonts w:hint="eastAsia" w:asciiTheme="minorEastAsia" w:hAnsiTheme="minorEastAsia" w:cstheme="minorEastAsia"/>
          <w:b/>
          <w:color w:val="333333"/>
          <w:sz w:val="28"/>
          <w:szCs w:val="28"/>
          <w:lang w:val="en-US" w:eastAsia="zh-CN"/>
        </w:rPr>
        <w:t>19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忠仁镇卫生院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绥东镇卫生院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32</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702.5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10.5</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10.2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87.3</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81.7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702.5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510.9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72.7</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27.3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default" w:asciiTheme="minorEastAsia" w:hAnsiTheme="minorEastAsia" w:eastAsiaTheme="minorEastAsia" w:cstheme="minorEastAsia"/>
          <w:i w:val="0"/>
          <w:caps w:val="0"/>
          <w:color w:val="333333"/>
          <w:spacing w:val="0"/>
          <w:sz w:val="28"/>
          <w:szCs w:val="28"/>
          <w:lang w:val="en-US"/>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12.8</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80.4万元，增加了14.2。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91.8</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645.3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60.3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辰能救助扶贫</w:t>
      </w:r>
      <w:r>
        <w:rPr>
          <w:rFonts w:hint="eastAsia" w:asciiTheme="minorEastAsia" w:hAnsiTheme="minorEastAsia" w:eastAsiaTheme="minorEastAsia" w:cstheme="minorEastAsia"/>
          <w:i w:val="0"/>
          <w:caps w:val="0"/>
          <w:color w:val="373737"/>
          <w:spacing w:val="0"/>
          <w:sz w:val="28"/>
          <w:szCs w:val="28"/>
          <w:shd w:val="clear" w:fill="FFFFFF"/>
          <w:vertAlign w:val="baseline"/>
        </w:rPr>
        <w:t>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390.3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645.3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1.65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大于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转正</w:t>
      </w:r>
      <w:r>
        <w:rPr>
          <w:rFonts w:hint="eastAsia" w:asciiTheme="minorEastAsia" w:hAnsiTheme="minorEastAsia" w:cstheme="minorEastAsia"/>
          <w:i w:val="0"/>
          <w:caps w:val="0"/>
          <w:color w:val="373737"/>
          <w:spacing w:val="0"/>
          <w:sz w:val="28"/>
          <w:szCs w:val="28"/>
          <w:shd w:val="clear" w:fill="FFFFFF"/>
          <w:vertAlign w:val="baseline"/>
          <w:lang w:val="en-US" w:eastAsia="zh-CN"/>
        </w:rPr>
        <w:t>2人</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453.7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385.1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68.6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1800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1800</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1800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1119" w:leftChars="399" w:right="0" w:hanging="281" w:hangingChars="100"/>
        <w:jc w:val="left"/>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b/>
          <w:color w:val="333333"/>
          <w:sz w:val="28"/>
          <w:szCs w:val="28"/>
        </w:rPr>
        <w:t>（二）政府采购支出情况。</w:t>
      </w:r>
      <w:r>
        <w:rPr>
          <w:rFonts w:hint="eastAsia" w:asciiTheme="minorEastAsia" w:hAnsiTheme="minorEastAsia" w:cstheme="minorEastAsia"/>
          <w:b/>
          <w:color w:val="333333"/>
          <w:sz w:val="28"/>
          <w:szCs w:val="28"/>
          <w:lang w:val="en-US" w:eastAsia="zh-CN"/>
        </w:rPr>
        <w:t xml:space="preserve">                             </w:t>
      </w:r>
      <w:bookmarkStart w:id="0" w:name="_GoBack"/>
      <w:bookmarkEnd w:id="0"/>
      <w:r>
        <w:rPr>
          <w:rFonts w:hint="eastAsia" w:asciiTheme="minorEastAsia" w:hAnsiTheme="minorEastAsia" w:cstheme="minorEastAsia"/>
          <w:color w:val="333333"/>
          <w:sz w:val="28"/>
          <w:szCs w:val="28"/>
          <w:lang w:val="en-US" w:eastAsia="zh-CN"/>
        </w:rPr>
        <w:t>2019年度政府采购原煤66360元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483E74"/>
    <w:rsid w:val="01340F75"/>
    <w:rsid w:val="025D24C4"/>
    <w:rsid w:val="02C45739"/>
    <w:rsid w:val="03B50105"/>
    <w:rsid w:val="03DD7A8B"/>
    <w:rsid w:val="03FE7F0E"/>
    <w:rsid w:val="041A0763"/>
    <w:rsid w:val="05890412"/>
    <w:rsid w:val="0784516E"/>
    <w:rsid w:val="088F51AB"/>
    <w:rsid w:val="08F82BBF"/>
    <w:rsid w:val="098217C0"/>
    <w:rsid w:val="0B220B02"/>
    <w:rsid w:val="0E980DC7"/>
    <w:rsid w:val="164A719A"/>
    <w:rsid w:val="169B6F14"/>
    <w:rsid w:val="179B676B"/>
    <w:rsid w:val="183F2703"/>
    <w:rsid w:val="18CB47F4"/>
    <w:rsid w:val="1958454E"/>
    <w:rsid w:val="19890DFA"/>
    <w:rsid w:val="1BCF0AEB"/>
    <w:rsid w:val="1CFB22BC"/>
    <w:rsid w:val="205C119A"/>
    <w:rsid w:val="22A228A0"/>
    <w:rsid w:val="24077CB9"/>
    <w:rsid w:val="25712ABC"/>
    <w:rsid w:val="2A054FEB"/>
    <w:rsid w:val="2CB24B76"/>
    <w:rsid w:val="2D142EE7"/>
    <w:rsid w:val="2D6C48A4"/>
    <w:rsid w:val="2DE7389C"/>
    <w:rsid w:val="2F1234CC"/>
    <w:rsid w:val="312803F9"/>
    <w:rsid w:val="332A423B"/>
    <w:rsid w:val="3ADF70EE"/>
    <w:rsid w:val="3C0E2CC2"/>
    <w:rsid w:val="3C6F2FF7"/>
    <w:rsid w:val="3DA51344"/>
    <w:rsid w:val="3DDC6AB6"/>
    <w:rsid w:val="3F8F585F"/>
    <w:rsid w:val="406E40CB"/>
    <w:rsid w:val="409B5EE5"/>
    <w:rsid w:val="419008B3"/>
    <w:rsid w:val="43632842"/>
    <w:rsid w:val="4B12037F"/>
    <w:rsid w:val="4B1719D8"/>
    <w:rsid w:val="4D3B702C"/>
    <w:rsid w:val="4E872679"/>
    <w:rsid w:val="4FA142A9"/>
    <w:rsid w:val="51E17843"/>
    <w:rsid w:val="51E96063"/>
    <w:rsid w:val="5B1342D3"/>
    <w:rsid w:val="5B851103"/>
    <w:rsid w:val="5C21315B"/>
    <w:rsid w:val="60D877E5"/>
    <w:rsid w:val="612B0BD8"/>
    <w:rsid w:val="61EE6FF2"/>
    <w:rsid w:val="62763A6A"/>
    <w:rsid w:val="62AF6429"/>
    <w:rsid w:val="62F96B5E"/>
    <w:rsid w:val="632D0CA9"/>
    <w:rsid w:val="635D3805"/>
    <w:rsid w:val="63B43514"/>
    <w:rsid w:val="65255F0E"/>
    <w:rsid w:val="65A23E96"/>
    <w:rsid w:val="66BD24EA"/>
    <w:rsid w:val="671059B2"/>
    <w:rsid w:val="6B6E45D7"/>
    <w:rsid w:val="6BC52739"/>
    <w:rsid w:val="6E8806F4"/>
    <w:rsid w:val="6F46393D"/>
    <w:rsid w:val="6F4B2D7C"/>
    <w:rsid w:val="745C51D0"/>
    <w:rsid w:val="763C3B43"/>
    <w:rsid w:val="768870B2"/>
    <w:rsid w:val="78DE043A"/>
    <w:rsid w:val="7BC22F3A"/>
    <w:rsid w:val="7DF17A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2020-01-09T07:38:00Z</cp:lastPrinted>
  <dcterms:modified xsi:type="dcterms:W3CDTF">2020-10-10T03:46:22Z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