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36"/>
          <w:szCs w:val="36"/>
          <w:lang w:val="en-US" w:eastAsia="zh-CN"/>
        </w:rPr>
      </w:pPr>
      <w:r>
        <w:rPr>
          <w:rFonts w:hint="eastAsia" w:asciiTheme="minorEastAsia" w:hAnsiTheme="minorEastAsia" w:eastAsiaTheme="minorEastAsia" w:cstheme="minorEastAsia"/>
          <w:b/>
          <w:color w:val="333333"/>
          <w:sz w:val="36"/>
          <w:szCs w:val="36"/>
          <w:lang w:val="en-US" w:eastAsia="zh-CN"/>
        </w:rPr>
        <w:t>201</w:t>
      </w:r>
      <w:r>
        <w:rPr>
          <w:rFonts w:hint="eastAsia" w:asciiTheme="minorEastAsia" w:hAnsiTheme="minorEastAsia" w:cstheme="minorEastAsia"/>
          <w:b/>
          <w:color w:val="333333"/>
          <w:sz w:val="36"/>
          <w:szCs w:val="36"/>
          <w:lang w:val="en-US" w:eastAsia="zh-CN"/>
        </w:rPr>
        <w:t>8</w:t>
      </w:r>
      <w:r>
        <w:rPr>
          <w:rFonts w:hint="eastAsia" w:asciiTheme="minorEastAsia" w:hAnsiTheme="minorEastAsia" w:eastAsiaTheme="minorEastAsia" w:cstheme="minorEastAsia"/>
          <w:b/>
          <w:color w:val="333333"/>
          <w:sz w:val="36"/>
          <w:szCs w:val="36"/>
          <w:lang w:val="en-US" w:eastAsia="zh-CN"/>
        </w:rPr>
        <w:t>年度</w:t>
      </w:r>
      <w:r>
        <w:rPr>
          <w:rFonts w:hint="eastAsia" w:asciiTheme="minorEastAsia" w:hAnsiTheme="minorEastAsia" w:cstheme="minorEastAsia"/>
          <w:b/>
          <w:color w:val="333333"/>
          <w:sz w:val="36"/>
          <w:szCs w:val="36"/>
          <w:lang w:val="en-US" w:eastAsia="zh-CN"/>
        </w:rPr>
        <w:t>绥滨县扶贫开发工作办公室</w:t>
      </w:r>
      <w:r>
        <w:rPr>
          <w:rFonts w:hint="eastAsia" w:asciiTheme="minorEastAsia" w:hAnsiTheme="minorEastAsia" w:eastAsiaTheme="minorEastAsia" w:cstheme="minorEastAsia"/>
          <w:b/>
          <w:color w:val="333333"/>
          <w:sz w:val="36"/>
          <w:szCs w:val="36"/>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widowControl/>
        <w:spacing w:before="180" w:beforeAutospacing="0" w:after="360" w:afterAutospacing="0" w:line="450" w:lineRule="atLeast"/>
        <w:rPr>
          <w:rFonts w:asciiTheme="minorEastAsia" w:hAnsiTheme="minorEastAsia" w:cstheme="minorEastAsia"/>
          <w:sz w:val="28"/>
          <w:szCs w:val="28"/>
        </w:rPr>
      </w:pPr>
      <w:r>
        <w:rPr>
          <w:rFonts w:hint="eastAsia" w:asciiTheme="minorEastAsia" w:hAnsiTheme="minorEastAsia" w:eastAsiaTheme="minorEastAsia" w:cstheme="minorEastAsia"/>
          <w:color w:val="333333"/>
          <w:sz w:val="28"/>
          <w:szCs w:val="28"/>
        </w:rPr>
        <w:t>   </w:t>
      </w:r>
      <w:r>
        <w:rPr>
          <w:rFonts w:hint="eastAsia" w:asciiTheme="minorEastAsia" w:hAnsiTheme="minorEastAsia" w:cstheme="minorEastAsia"/>
          <w:color w:val="333333"/>
          <w:sz w:val="28"/>
          <w:szCs w:val="28"/>
        </w:rPr>
        <w:t>  一、主要职能</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（一）贯彻执行</w:t>
      </w:r>
      <w:r>
        <w:rPr>
          <w:rFonts w:hint="eastAsia" w:asciiTheme="minorEastAsia" w:hAnsiTheme="minorEastAsia"/>
          <w:sz w:val="28"/>
          <w:szCs w:val="28"/>
        </w:rPr>
        <w:t>党和国家有关扶贫开发工作的方针政策、法律法规及规划纲要；组织落实省级扶贫开发纲要和省级扶贫开发政策</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二</w:t>
      </w:r>
      <w:r>
        <w:rPr>
          <w:rFonts w:asciiTheme="minorEastAsia" w:hAnsiTheme="minorEastAsia"/>
          <w:sz w:val="28"/>
          <w:szCs w:val="28"/>
        </w:rPr>
        <w:t>）</w:t>
      </w:r>
      <w:r>
        <w:rPr>
          <w:rFonts w:hint="eastAsia" w:asciiTheme="minorEastAsia" w:hAnsiTheme="minorEastAsia"/>
          <w:sz w:val="28"/>
          <w:szCs w:val="28"/>
        </w:rPr>
        <w:t>负责县委县政府脱贫攻坚的组织实施与统筹协调工作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三</w:t>
      </w:r>
      <w:r>
        <w:rPr>
          <w:rFonts w:asciiTheme="minorEastAsia" w:hAnsiTheme="minorEastAsia"/>
          <w:sz w:val="28"/>
          <w:szCs w:val="28"/>
        </w:rPr>
        <w:t>）</w:t>
      </w:r>
      <w:r>
        <w:rPr>
          <w:rFonts w:hint="eastAsia" w:asciiTheme="minorEastAsia" w:hAnsiTheme="minorEastAsia"/>
          <w:sz w:val="28"/>
          <w:szCs w:val="28"/>
        </w:rPr>
        <w:t>组织拟定全县农村扶贫开发中长期发展规划和年度计划并组织实施。负责制定和落实贫困县财政专项资金的分配方案，为县委、县政府落实贫困县统筹整合扶贫资金提供初步方案</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四</w:t>
      </w:r>
      <w:r>
        <w:rPr>
          <w:rFonts w:asciiTheme="minorEastAsia" w:hAnsiTheme="minorEastAsia"/>
          <w:sz w:val="28"/>
          <w:szCs w:val="28"/>
        </w:rPr>
        <w:t>）</w:t>
      </w:r>
      <w:r>
        <w:rPr>
          <w:rFonts w:hint="eastAsia" w:asciiTheme="minorEastAsia" w:hAnsiTheme="minorEastAsia"/>
          <w:sz w:val="28"/>
          <w:szCs w:val="28"/>
        </w:rPr>
        <w:t>组织实施扶贫开发贫困对象识别和贫困人口退出、贫困村出列、贫困县摘帽的标准、程序和办法。负责全县贫困人口建档立卡管理工作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五</w:t>
      </w:r>
      <w:r>
        <w:rPr>
          <w:rFonts w:asciiTheme="minorEastAsia" w:hAnsiTheme="minorEastAsia"/>
          <w:sz w:val="28"/>
          <w:szCs w:val="28"/>
        </w:rPr>
        <w:t>）</w:t>
      </w:r>
      <w:r>
        <w:rPr>
          <w:rFonts w:hint="eastAsia" w:asciiTheme="minorEastAsia" w:hAnsiTheme="minorEastAsia"/>
          <w:sz w:val="28"/>
          <w:szCs w:val="28"/>
        </w:rPr>
        <w:t>负责财政专项扶贫资金项目的实施工作，负责资金绩效和项目的监督检查工作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六</w:t>
      </w:r>
      <w:r>
        <w:rPr>
          <w:rFonts w:asciiTheme="minorEastAsia" w:hAnsiTheme="minorEastAsia"/>
          <w:sz w:val="28"/>
          <w:szCs w:val="28"/>
        </w:rPr>
        <w:t>）</w:t>
      </w:r>
      <w:r>
        <w:rPr>
          <w:rFonts w:hint="eastAsia" w:asciiTheme="minorEastAsia" w:hAnsiTheme="minorEastAsia"/>
          <w:sz w:val="28"/>
          <w:szCs w:val="28"/>
        </w:rPr>
        <w:t>负责全县财政专项扶贫小额贷款（互助资金）管理实施工作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七</w:t>
      </w:r>
      <w:r>
        <w:rPr>
          <w:rFonts w:asciiTheme="minorEastAsia" w:hAnsiTheme="minorEastAsia"/>
          <w:sz w:val="28"/>
          <w:szCs w:val="28"/>
        </w:rPr>
        <w:t>）</w:t>
      </w:r>
      <w:r>
        <w:rPr>
          <w:rFonts w:hint="eastAsia" w:asciiTheme="minorEastAsia" w:hAnsiTheme="minorEastAsia"/>
          <w:sz w:val="28"/>
          <w:szCs w:val="28"/>
        </w:rPr>
        <w:t>拟定全县脱贫攻坚督查、巡查和扶贫开发成效考核工作方案，制定实施细则并组织实施</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八</w:t>
      </w:r>
      <w:r>
        <w:rPr>
          <w:rFonts w:asciiTheme="minorEastAsia" w:hAnsiTheme="minorEastAsia"/>
          <w:sz w:val="28"/>
          <w:szCs w:val="28"/>
        </w:rPr>
        <w:t>）</w:t>
      </w:r>
      <w:r>
        <w:rPr>
          <w:rFonts w:hint="eastAsia" w:asciiTheme="minorEastAsia" w:hAnsiTheme="minorEastAsia"/>
          <w:sz w:val="28"/>
          <w:szCs w:val="28"/>
        </w:rPr>
        <w:t>拟定全县社会扶贫工作方案。组织动员县直单位和社会力量参与扶贫开发工作。协调中央帮扶单位和省、市级帮扶单位到我县定点扶贫工作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九</w:t>
      </w:r>
      <w:r>
        <w:rPr>
          <w:rFonts w:asciiTheme="minorEastAsia" w:hAnsiTheme="minorEastAsia"/>
          <w:sz w:val="28"/>
          <w:szCs w:val="28"/>
        </w:rPr>
        <w:t>）</w:t>
      </w:r>
      <w:r>
        <w:rPr>
          <w:rFonts w:hint="eastAsia" w:asciiTheme="minorEastAsia" w:hAnsiTheme="minorEastAsia"/>
          <w:sz w:val="28"/>
          <w:szCs w:val="28"/>
        </w:rPr>
        <w:t>指导全县产业扶贫工作，指导科技扶贫、旅游扶贫、光伏扶贫、电商扶贫等实施。负责组织协调金融、保险机构，制定金融、保险扶贫政策并组织实施</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十</w:t>
      </w:r>
      <w:r>
        <w:rPr>
          <w:rFonts w:asciiTheme="minorEastAsia" w:hAnsiTheme="minorEastAsia"/>
          <w:sz w:val="28"/>
          <w:szCs w:val="28"/>
        </w:rPr>
        <w:t>）</w:t>
      </w:r>
      <w:r>
        <w:rPr>
          <w:rFonts w:hint="eastAsia" w:asciiTheme="minorEastAsia" w:hAnsiTheme="minorEastAsia"/>
          <w:sz w:val="28"/>
          <w:szCs w:val="28"/>
        </w:rPr>
        <w:t>负责组织协调和指导老区村和少数民族村建设工作。制定老区村和少数民族村发媕娿规划并组织实施</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十一</w:t>
      </w:r>
      <w:r>
        <w:rPr>
          <w:rFonts w:asciiTheme="minorEastAsia" w:hAnsiTheme="minorEastAsia"/>
          <w:sz w:val="28"/>
          <w:szCs w:val="28"/>
        </w:rPr>
        <w:t>）</w:t>
      </w:r>
      <w:r>
        <w:rPr>
          <w:rFonts w:hint="eastAsia" w:asciiTheme="minorEastAsia" w:hAnsiTheme="minorEastAsia"/>
          <w:sz w:val="28"/>
          <w:szCs w:val="28"/>
        </w:rPr>
        <w:t>指导驻村工作队和第一书记开展帮扶工作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十二</w:t>
      </w:r>
      <w:r>
        <w:rPr>
          <w:rFonts w:asciiTheme="minorEastAsia" w:hAnsiTheme="minorEastAsia"/>
          <w:sz w:val="28"/>
          <w:szCs w:val="28"/>
        </w:rPr>
        <w:t>）</w:t>
      </w:r>
      <w:r>
        <w:rPr>
          <w:rFonts w:hint="eastAsia" w:asciiTheme="minorEastAsia" w:hAnsiTheme="minorEastAsia"/>
          <w:sz w:val="28"/>
          <w:szCs w:val="28"/>
        </w:rPr>
        <w:t>组织协调有关部门制定贫困对象就业创业和劳动力转移工作。负责建档立卡贫困家庭学生就读中高职教育资助工作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十三</w:t>
      </w:r>
      <w:r>
        <w:rPr>
          <w:rFonts w:asciiTheme="minorEastAsia" w:hAnsiTheme="minorEastAsia"/>
          <w:sz w:val="28"/>
          <w:szCs w:val="28"/>
        </w:rPr>
        <w:t>）</w:t>
      </w:r>
      <w:r>
        <w:rPr>
          <w:rFonts w:hint="eastAsia" w:asciiTheme="minorEastAsia" w:hAnsiTheme="minorEastAsia"/>
          <w:sz w:val="28"/>
          <w:szCs w:val="28"/>
        </w:rPr>
        <w:t>组织开展扶贫开发宣传工作</w:t>
      </w:r>
      <w:r>
        <w:rPr>
          <w:rFonts w:asciiTheme="minorEastAsia" w:hAnsiTheme="minorEastAsia"/>
          <w:sz w:val="28"/>
          <w:szCs w:val="28"/>
        </w:rPr>
        <w:t>;</w:t>
      </w:r>
    </w:p>
    <w:p>
      <w:pPr>
        <w:snapToGrid w:val="0"/>
        <w:spacing w:line="336" w:lineRule="auto"/>
        <w:ind w:firstLine="420" w:firstLineChars="150"/>
        <w:rPr>
          <w:rFonts w:hint="eastAsia" w:asciiTheme="minorEastAsia" w:hAnsiTheme="minorEastAsia" w:eastAsiaTheme="minorEastAsia" w:cstheme="minorEastAsia"/>
          <w:sz w:val="28"/>
          <w:szCs w:val="28"/>
        </w:rPr>
      </w:pPr>
      <w:r>
        <w:rPr>
          <w:rFonts w:asciiTheme="minorEastAsia" w:hAnsiTheme="minorEastAsia"/>
          <w:sz w:val="28"/>
          <w:szCs w:val="28"/>
        </w:rPr>
        <w:t>（</w:t>
      </w:r>
      <w:r>
        <w:rPr>
          <w:rFonts w:hint="eastAsia" w:asciiTheme="minorEastAsia" w:hAnsiTheme="minorEastAsia"/>
          <w:sz w:val="28"/>
          <w:szCs w:val="28"/>
        </w:rPr>
        <w:t>十四</w:t>
      </w:r>
      <w:r>
        <w:rPr>
          <w:rFonts w:asciiTheme="minorEastAsia" w:hAnsiTheme="minorEastAsia"/>
          <w:sz w:val="28"/>
          <w:szCs w:val="28"/>
        </w:rPr>
        <w:t>）</w:t>
      </w:r>
      <w:r>
        <w:rPr>
          <w:rFonts w:hint="eastAsia" w:asciiTheme="minorEastAsia" w:hAnsiTheme="minorEastAsia"/>
          <w:sz w:val="28"/>
          <w:szCs w:val="28"/>
        </w:rPr>
        <w:t>承担县扶贫开发领导小组日常工作；承办省扶贫办和县委县政府交办的其他事项。</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绥滨县扶贫开发办公室</w:t>
      </w: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333333"/>
          <w:sz w:val="28"/>
          <w:szCs w:val="28"/>
        </w:rPr>
        <w:t> </w:t>
      </w:r>
      <w:r>
        <w:rPr>
          <w:rFonts w:hint="eastAsia" w:asciiTheme="minorEastAsia" w:hAnsi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highlight w:val="none"/>
        </w:rPr>
        <w:t xml:space="preserve"> 行政单位编制数</w:t>
      </w:r>
      <w:r>
        <w:rPr>
          <w:rFonts w:hint="eastAsia" w:asciiTheme="minorEastAsia" w:hAnsiTheme="minorEastAsia" w:cstheme="minorEastAsia"/>
          <w:color w:val="333333"/>
          <w:sz w:val="28"/>
          <w:szCs w:val="28"/>
          <w:highlight w:val="none"/>
          <w:lang w:val="en-US" w:eastAsia="zh-CN"/>
        </w:rPr>
        <w:t>1</w:t>
      </w:r>
      <w:r>
        <w:rPr>
          <w:rFonts w:hint="eastAsia" w:asciiTheme="minorEastAsia" w:hAnsiTheme="minorEastAsia" w:eastAsiaTheme="minorEastAsia" w:cstheme="minorEastAsia"/>
          <w:color w:val="333333"/>
          <w:sz w:val="28"/>
          <w:szCs w:val="28"/>
          <w:highlight w:val="none"/>
          <w:lang w:val="en-US" w:eastAsia="zh-CN"/>
        </w:rPr>
        <w:t xml:space="preserve"> </w:t>
      </w:r>
      <w:r>
        <w:rPr>
          <w:rFonts w:hint="eastAsia" w:asciiTheme="minorEastAsia" w:hAnsiTheme="minorEastAsia" w:eastAsiaTheme="minorEastAsia" w:cstheme="minorEastAsia"/>
          <w:color w:val="333333"/>
          <w:sz w:val="28"/>
          <w:szCs w:val="28"/>
          <w:highlight w:val="none"/>
        </w:rPr>
        <w:t>个，其中行政编制</w:t>
      </w:r>
      <w:r>
        <w:rPr>
          <w:rFonts w:hint="eastAsia" w:asciiTheme="minorEastAsia" w:hAnsiTheme="minorEastAsia" w:eastAsiaTheme="minorEastAsia" w:cstheme="minorEastAsia"/>
          <w:color w:val="333333"/>
          <w:sz w:val="28"/>
          <w:szCs w:val="28"/>
          <w:highlight w:val="none"/>
          <w:lang w:val="en-US" w:eastAsia="zh-CN"/>
        </w:rPr>
        <w:t xml:space="preserve"> </w:t>
      </w:r>
      <w:r>
        <w:rPr>
          <w:rFonts w:hint="eastAsia" w:asciiTheme="minorEastAsia" w:hAnsiTheme="minorEastAsia" w:cstheme="minorEastAsia"/>
          <w:color w:val="333333"/>
          <w:sz w:val="28"/>
          <w:szCs w:val="28"/>
          <w:highlight w:val="none"/>
          <w:lang w:val="en-US" w:eastAsia="zh-CN"/>
        </w:rPr>
        <w:t>7</w:t>
      </w:r>
      <w:r>
        <w:rPr>
          <w:rFonts w:hint="eastAsia" w:asciiTheme="minorEastAsia" w:hAnsiTheme="minorEastAsia" w:eastAsiaTheme="minorEastAsia" w:cstheme="minorEastAsia"/>
          <w:color w:val="333333"/>
          <w:sz w:val="28"/>
          <w:szCs w:val="28"/>
          <w:highlight w:val="none"/>
          <w:lang w:val="en-US" w:eastAsia="zh-CN"/>
        </w:rPr>
        <w:t xml:space="preserve"> </w:t>
      </w:r>
      <w:r>
        <w:rPr>
          <w:rFonts w:hint="eastAsia" w:asciiTheme="minorEastAsia" w:hAnsiTheme="minorEastAsia" w:eastAsiaTheme="minorEastAsia" w:cstheme="minorEastAsia"/>
          <w:color w:val="333333"/>
          <w:sz w:val="28"/>
          <w:szCs w:val="28"/>
          <w:highlight w:val="none"/>
        </w:rPr>
        <w:t>，在职</w:t>
      </w:r>
      <w:r>
        <w:rPr>
          <w:rFonts w:hint="eastAsia" w:asciiTheme="minorEastAsia" w:hAnsiTheme="minorEastAsia" w:eastAsiaTheme="minorEastAsia" w:cstheme="minorEastAsia"/>
          <w:color w:val="333333"/>
          <w:sz w:val="28"/>
          <w:szCs w:val="28"/>
          <w:highlight w:val="none"/>
          <w:lang w:val="en-US" w:eastAsia="zh-CN"/>
        </w:rPr>
        <w:t xml:space="preserve"> </w:t>
      </w:r>
      <w:r>
        <w:rPr>
          <w:rFonts w:hint="eastAsia" w:asciiTheme="minorEastAsia" w:hAnsiTheme="minorEastAsia" w:cstheme="minorEastAsia"/>
          <w:color w:val="333333"/>
          <w:sz w:val="28"/>
          <w:szCs w:val="28"/>
          <w:highlight w:val="none"/>
          <w:lang w:val="en-US" w:eastAsia="zh-CN"/>
        </w:rPr>
        <w:t>7</w:t>
      </w:r>
      <w:r>
        <w:rPr>
          <w:rFonts w:hint="eastAsia" w:asciiTheme="minorEastAsia" w:hAnsiTheme="minorEastAsia" w:eastAsiaTheme="minorEastAsia" w:cstheme="minorEastAsia"/>
          <w:color w:val="333333"/>
          <w:sz w:val="28"/>
          <w:szCs w:val="28"/>
          <w:highlight w:val="none"/>
        </w:rPr>
        <w:t>人，退休</w:t>
      </w:r>
      <w:r>
        <w:rPr>
          <w:rFonts w:hint="eastAsia" w:asciiTheme="minorEastAsia" w:hAnsiTheme="minorEastAsia" w:eastAsiaTheme="minorEastAsia" w:cstheme="minorEastAsia"/>
          <w:color w:val="333333"/>
          <w:sz w:val="28"/>
          <w:szCs w:val="28"/>
          <w:highlight w:val="none"/>
          <w:lang w:val="en-US" w:eastAsia="zh-CN"/>
        </w:rPr>
        <w:t xml:space="preserve"> </w:t>
      </w:r>
      <w:r>
        <w:rPr>
          <w:rFonts w:hint="eastAsia" w:asciiTheme="minorEastAsia" w:hAnsiTheme="minorEastAsia" w:cstheme="minorEastAsia"/>
          <w:color w:val="333333"/>
          <w:sz w:val="28"/>
          <w:szCs w:val="28"/>
          <w:highlight w:val="none"/>
          <w:lang w:val="en-US" w:eastAsia="zh-CN"/>
        </w:rPr>
        <w:t>0</w:t>
      </w:r>
      <w:r>
        <w:rPr>
          <w:rFonts w:hint="eastAsia" w:asciiTheme="minorEastAsia" w:hAnsiTheme="minorEastAsia" w:eastAsiaTheme="minorEastAsia" w:cstheme="minorEastAsia"/>
          <w:color w:val="333333"/>
          <w:sz w:val="28"/>
          <w:szCs w:val="28"/>
          <w:highlight w:val="none"/>
          <w:lang w:val="en-US" w:eastAsia="zh-CN"/>
        </w:rPr>
        <w:t xml:space="preserve"> </w:t>
      </w:r>
      <w:r>
        <w:rPr>
          <w:rFonts w:hint="eastAsia" w:asciiTheme="minorEastAsia" w:hAnsiTheme="minorEastAsia" w:eastAsiaTheme="minorEastAsia" w:cstheme="minorEastAsia"/>
          <w:color w:val="333333"/>
          <w:sz w:val="28"/>
          <w:szCs w:val="28"/>
          <w:highlight w:val="none"/>
        </w:rPr>
        <w:t>人，离休</w:t>
      </w:r>
      <w:r>
        <w:rPr>
          <w:rFonts w:hint="eastAsia" w:asciiTheme="minorEastAsia" w:hAnsiTheme="minorEastAsia" w:eastAsiaTheme="minorEastAsia" w:cstheme="minorEastAsia"/>
          <w:color w:val="333333"/>
          <w:sz w:val="28"/>
          <w:szCs w:val="28"/>
          <w:highlight w:val="none"/>
          <w:lang w:val="en-US" w:eastAsia="zh-CN"/>
        </w:rPr>
        <w:t xml:space="preserve"> </w:t>
      </w:r>
      <w:r>
        <w:rPr>
          <w:rFonts w:hint="eastAsia" w:asciiTheme="minorEastAsia" w:hAnsiTheme="minorEastAsia" w:cstheme="minorEastAsia"/>
          <w:color w:val="333333"/>
          <w:sz w:val="28"/>
          <w:szCs w:val="28"/>
          <w:highlight w:val="none"/>
          <w:lang w:val="en-US" w:eastAsia="zh-CN"/>
        </w:rPr>
        <w:t>0</w:t>
      </w:r>
      <w:r>
        <w:rPr>
          <w:rFonts w:hint="eastAsia" w:asciiTheme="minorEastAsia" w:hAnsiTheme="minorEastAsia" w:eastAsiaTheme="minorEastAsia" w:cstheme="minorEastAsia"/>
          <w:color w:val="333333"/>
          <w:sz w:val="28"/>
          <w:szCs w:val="28"/>
          <w:highlight w:val="none"/>
        </w:rPr>
        <w:t>人；事业编制</w:t>
      </w:r>
      <w:r>
        <w:rPr>
          <w:rFonts w:hint="eastAsia" w:asciiTheme="minorEastAsia" w:hAnsiTheme="minorEastAsia" w:cstheme="minorEastAsia"/>
          <w:color w:val="333333"/>
          <w:sz w:val="28"/>
          <w:szCs w:val="28"/>
          <w:highlight w:val="none"/>
          <w:lang w:val="en-US" w:eastAsia="zh-CN"/>
        </w:rPr>
        <w:t>9</w:t>
      </w:r>
      <w:r>
        <w:rPr>
          <w:rFonts w:hint="eastAsia" w:asciiTheme="minorEastAsia" w:hAnsiTheme="minorEastAsia" w:eastAsiaTheme="minorEastAsia" w:cstheme="minorEastAsia"/>
          <w:color w:val="333333"/>
          <w:sz w:val="28"/>
          <w:szCs w:val="28"/>
          <w:highlight w:val="none"/>
        </w:rPr>
        <w:t>个，在职</w:t>
      </w:r>
      <w:r>
        <w:rPr>
          <w:rFonts w:hint="eastAsia" w:asciiTheme="minorEastAsia" w:hAnsiTheme="minorEastAsia" w:eastAsiaTheme="minorEastAsia" w:cstheme="minorEastAsia"/>
          <w:color w:val="333333"/>
          <w:sz w:val="28"/>
          <w:szCs w:val="28"/>
          <w:highlight w:val="none"/>
          <w:lang w:val="en-US" w:eastAsia="zh-CN"/>
        </w:rPr>
        <w:t xml:space="preserve"> </w:t>
      </w:r>
      <w:r>
        <w:rPr>
          <w:rFonts w:hint="eastAsia" w:asciiTheme="minorEastAsia" w:hAnsiTheme="minorEastAsia" w:cstheme="minorEastAsia"/>
          <w:color w:val="333333"/>
          <w:sz w:val="28"/>
          <w:szCs w:val="28"/>
          <w:highlight w:val="none"/>
          <w:lang w:val="en-US" w:eastAsia="zh-CN"/>
        </w:rPr>
        <w:t>7</w:t>
      </w:r>
      <w:r>
        <w:rPr>
          <w:rFonts w:hint="eastAsia" w:asciiTheme="minorEastAsia" w:hAnsiTheme="minorEastAsia" w:eastAsiaTheme="minorEastAsia" w:cstheme="minorEastAsia"/>
          <w:color w:val="333333"/>
          <w:sz w:val="28"/>
          <w:szCs w:val="28"/>
          <w:highlight w:val="none"/>
        </w:rPr>
        <w:t>人，退休</w:t>
      </w:r>
      <w:r>
        <w:rPr>
          <w:rFonts w:hint="eastAsia" w:asciiTheme="minorEastAsia" w:hAnsiTheme="minorEastAsia" w:cstheme="minorEastAsia"/>
          <w:color w:val="333333"/>
          <w:sz w:val="28"/>
          <w:szCs w:val="28"/>
          <w:highlight w:val="none"/>
          <w:lang w:val="en-US" w:eastAsia="zh-CN"/>
        </w:rPr>
        <w:t>0</w:t>
      </w:r>
      <w:r>
        <w:rPr>
          <w:rFonts w:hint="eastAsia" w:asciiTheme="minorEastAsia" w:hAnsiTheme="minorEastAsia" w:eastAsiaTheme="minorEastAsia" w:cstheme="minorEastAsia"/>
          <w:color w:val="333333"/>
          <w:sz w:val="28"/>
          <w:szCs w:val="28"/>
          <w:highlight w:val="none"/>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10017.498697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10636.073503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2863.968697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40.04</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3151.973503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42.12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10017.498697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10013.805637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99.96</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3.69306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10636.073503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121.195378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1.14</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10514.878125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98.86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10013.805637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286.9025637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40.16</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10636.073503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3152.123503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42.12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10636.073503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3152.123503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42.12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10636.073503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10.041644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10620.307479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99.85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5.72438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66.9152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10636.073503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15794.85</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w:t>
      </w:r>
      <w:r>
        <w:rPr>
          <w:rFonts w:hint="eastAsia" w:ascii="宋体" w:hAnsi="宋体" w:cs="宋体"/>
          <w:color w:val="373737"/>
          <w:sz w:val="28"/>
          <w:szCs w:val="28"/>
          <w:shd w:val="clear" w:color="auto" w:fill="FFFFFF"/>
        </w:rPr>
        <w:t>增加了2018年</w:t>
      </w:r>
      <w:r>
        <w:rPr>
          <w:rFonts w:hint="eastAsia" w:ascii="宋体" w:hAnsi="宋体" w:cs="宋体"/>
          <w:color w:val="373737"/>
          <w:sz w:val="28"/>
          <w:szCs w:val="28"/>
          <w:shd w:val="clear" w:color="auto" w:fill="FFFFFF"/>
          <w:lang w:eastAsia="zh-CN"/>
        </w:rPr>
        <w:t>统筹整合中央、</w:t>
      </w:r>
      <w:r>
        <w:rPr>
          <w:rFonts w:hint="eastAsia" w:ascii="宋体" w:hAnsi="宋体" w:cs="宋体"/>
          <w:color w:val="373737"/>
          <w:sz w:val="28"/>
          <w:szCs w:val="28"/>
          <w:shd w:val="clear" w:color="auto" w:fill="FFFFFF"/>
        </w:rPr>
        <w:t>省</w:t>
      </w:r>
      <w:r>
        <w:rPr>
          <w:rFonts w:hint="eastAsia" w:ascii="宋体" w:hAnsi="宋体" w:cs="宋体"/>
          <w:color w:val="373737"/>
          <w:sz w:val="28"/>
          <w:szCs w:val="28"/>
          <w:shd w:val="clear" w:color="auto" w:fill="FFFFFF"/>
          <w:lang w:eastAsia="zh-CN"/>
        </w:rPr>
        <w:t>级</w:t>
      </w:r>
      <w:r>
        <w:rPr>
          <w:rFonts w:hint="eastAsia" w:ascii="宋体" w:hAnsi="宋体" w:cs="宋体"/>
          <w:color w:val="373737"/>
          <w:sz w:val="28"/>
          <w:szCs w:val="28"/>
          <w:shd w:val="clear" w:color="auto" w:fill="FFFFFF"/>
        </w:rPr>
        <w:t>资金和扶贫</w:t>
      </w:r>
      <w:r>
        <w:rPr>
          <w:rFonts w:hint="eastAsia" w:ascii="宋体" w:hAnsi="宋体" w:cs="宋体"/>
          <w:color w:val="373737"/>
          <w:sz w:val="28"/>
          <w:szCs w:val="28"/>
          <w:shd w:val="clear" w:color="auto" w:fill="FFFFFF"/>
          <w:lang w:eastAsia="zh-CN"/>
        </w:rPr>
        <w:t>专项</w:t>
      </w:r>
      <w:r>
        <w:rPr>
          <w:rFonts w:hint="eastAsia" w:ascii="宋体" w:hAnsi="宋体" w:cs="宋体"/>
          <w:color w:val="373737"/>
          <w:sz w:val="28"/>
          <w:szCs w:val="28"/>
          <w:shd w:val="clear" w:color="auto" w:fill="FFFFFF"/>
        </w:rPr>
        <w:t>资金；三是2018年支付了2016年和2017年</w:t>
      </w:r>
      <w:r>
        <w:rPr>
          <w:rFonts w:hint="eastAsia" w:ascii="宋体" w:hAnsi="宋体" w:cs="宋体"/>
          <w:color w:val="373737"/>
          <w:sz w:val="28"/>
          <w:szCs w:val="28"/>
          <w:shd w:val="clear" w:color="auto" w:fill="FFFFFF"/>
          <w:lang w:eastAsia="zh-CN"/>
        </w:rPr>
        <w:t>中央、</w:t>
      </w:r>
      <w:r>
        <w:rPr>
          <w:rFonts w:hint="eastAsia" w:ascii="宋体" w:hAnsi="宋体" w:cs="宋体"/>
          <w:color w:val="373737"/>
          <w:sz w:val="28"/>
          <w:szCs w:val="28"/>
          <w:shd w:val="clear" w:color="auto" w:fill="FFFFFF"/>
        </w:rPr>
        <w:t>省专项资金，所以支出决算数大于预算数。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w:t>
      </w:r>
      <w:r>
        <w:rPr>
          <w:rStyle w:val="5"/>
          <w:rFonts w:hint="default" w:asciiTheme="minorEastAsia" w:hAnsiTheme="minorEastAsia" w:cstheme="minorEastAsia"/>
          <w:b/>
          <w:i w:val="0"/>
          <w:caps w:val="0"/>
          <w:color w:val="373737"/>
          <w:spacing w:val="0"/>
          <w:sz w:val="28"/>
          <w:szCs w:val="28"/>
          <w:shd w:val="clear" w:fill="FFFFFF"/>
          <w:vertAlign w:val="baseline"/>
          <w:lang w:val="en-US"/>
        </w:rPr>
        <w:t xml:space="preserve"> </w:t>
      </w:r>
      <w:r>
        <w:rPr>
          <w:rFonts w:hint="eastAsia"/>
          <w:b/>
          <w:color w:val="000000"/>
          <w:sz w:val="28"/>
          <w:szCs w:val="28"/>
        </w:rPr>
        <w:t>社会保障和就业支出（类）行政事业单位离退休（款）机关事业基本养老保险缴费支出（项）</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default" w:asciiTheme="minorEastAsia" w:hAnsiTheme="minorEastAsia" w:cstheme="minorEastAsia"/>
          <w:b w:val="0"/>
          <w:bCs/>
          <w:i w:val="0"/>
          <w:caps w:val="0"/>
          <w:color w:val="373737"/>
          <w:spacing w:val="0"/>
          <w:sz w:val="28"/>
          <w:szCs w:val="28"/>
          <w:shd w:val="clear" w:fill="FFFFFF"/>
          <w:vertAlign w:val="baseline"/>
          <w:lang w:val="en-US" w:eastAsia="zh-CN"/>
        </w:rPr>
        <w:t>2.5663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10.041644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default" w:asciiTheme="minorEastAsia" w:hAnsiTheme="minorEastAsia" w:cstheme="minorEastAsia"/>
          <w:i w:val="0"/>
          <w:caps w:val="0"/>
          <w:color w:val="373737"/>
          <w:spacing w:val="0"/>
          <w:sz w:val="28"/>
          <w:szCs w:val="28"/>
          <w:shd w:val="clear" w:fill="FFFFFF"/>
          <w:vertAlign w:val="baseline"/>
          <w:lang w:val="en-US" w:eastAsia="zh-CN"/>
        </w:rPr>
        <w:t>391.29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宋体" w:hAnsi="宋体" w:cs="宋体"/>
          <w:color w:val="373737"/>
          <w:sz w:val="28"/>
          <w:szCs w:val="28"/>
          <w:shd w:val="clear" w:color="auto" w:fill="FFFFFF"/>
        </w:rPr>
        <w:t>决算数大于预算数的主要原因是2018年增加</w:t>
      </w:r>
      <w:r>
        <w:rPr>
          <w:rFonts w:hint="eastAsia" w:ascii="宋体" w:hAnsi="宋体" w:cs="宋体"/>
          <w:color w:val="373737"/>
          <w:sz w:val="28"/>
          <w:szCs w:val="28"/>
          <w:shd w:val="clear" w:color="auto" w:fill="FFFFFF"/>
          <w:lang w:eastAsia="zh-CN"/>
        </w:rPr>
        <w:t>行政事业</w:t>
      </w:r>
      <w:r>
        <w:rPr>
          <w:rFonts w:hint="eastAsia" w:ascii="宋体" w:hAnsi="宋体" w:cs="宋体"/>
          <w:color w:val="373737"/>
          <w:sz w:val="28"/>
          <w:szCs w:val="28"/>
          <w:shd w:val="clear" w:color="auto" w:fill="FFFFFF"/>
        </w:rPr>
        <w:t>单位基本养老保险缴费支出。</w:t>
      </w:r>
      <w:bookmarkStart w:id="0" w:name="_GoBack"/>
      <w:bookmarkEnd w:id="0"/>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630" w:leftChars="0" w:right="0" w:rightChars="0"/>
        <w:jc w:val="left"/>
        <w:textAlignment w:val="baseline"/>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pPr>
      <w:r>
        <w:rPr>
          <w:rFonts w:hint="eastAsia" w:ascii="宋体" w:hAnsi="宋体"/>
          <w:b/>
          <w:color w:val="000000"/>
          <w:sz w:val="28"/>
          <w:szCs w:val="28"/>
        </w:rPr>
        <w:t>农林水支出(类)</w:t>
      </w:r>
      <w:r>
        <w:rPr>
          <w:rFonts w:hint="eastAsia" w:ascii="宋体" w:hAnsi="宋体"/>
          <w:b/>
          <w:color w:val="000000"/>
          <w:sz w:val="28"/>
          <w:szCs w:val="28"/>
          <w:lang w:eastAsia="zh-CN"/>
        </w:rPr>
        <w:t>扶贫</w:t>
      </w:r>
      <w:r>
        <w:rPr>
          <w:rFonts w:hint="eastAsia" w:ascii="宋体" w:hAnsi="宋体"/>
          <w:b/>
          <w:color w:val="000000"/>
          <w:sz w:val="28"/>
          <w:szCs w:val="28"/>
        </w:rPr>
        <w:t xml:space="preserve">(款) </w:t>
      </w:r>
      <w:r>
        <w:rPr>
          <w:rFonts w:hint="eastAsia" w:ascii="宋体" w:hAnsi="宋体"/>
          <w:b/>
          <w:color w:val="000000"/>
          <w:sz w:val="28"/>
          <w:szCs w:val="28"/>
          <w:lang w:eastAsia="zh-CN"/>
        </w:rPr>
        <w:t>行政</w:t>
      </w:r>
      <w:r>
        <w:rPr>
          <w:rFonts w:hint="eastAsia" w:ascii="宋体" w:hAnsi="宋体"/>
          <w:b/>
          <w:color w:val="000000"/>
          <w:sz w:val="28"/>
          <w:szCs w:val="28"/>
        </w:rPr>
        <w:t>运行（项）</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rightChars="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宋体" w:hAnsi="宋体" w:cs="宋体"/>
          <w:color w:val="373737"/>
          <w:sz w:val="28"/>
          <w:szCs w:val="28"/>
          <w:shd w:val="clear" w:color="auto" w:fill="FFFFFF"/>
        </w:rPr>
        <w:t>2018年初预算为</w:t>
      </w:r>
      <w:r>
        <w:rPr>
          <w:rStyle w:val="5"/>
          <w:rFonts w:hint="default" w:ascii="宋体" w:hAnsi="宋体" w:cs="宋体"/>
          <w:b w:val="0"/>
          <w:color w:val="auto"/>
          <w:sz w:val="28"/>
          <w:szCs w:val="28"/>
          <w:shd w:val="clear" w:color="auto" w:fill="FFFFFF"/>
          <w:lang w:val="en-US" w:eastAsia="zh-CN"/>
        </w:rPr>
        <w:t>60.1784</w:t>
      </w:r>
      <w:r>
        <w:rPr>
          <w:rFonts w:hint="eastAsia" w:ascii="宋体" w:hAnsi="宋体" w:cs="宋体"/>
          <w:color w:val="373737"/>
          <w:sz w:val="28"/>
          <w:szCs w:val="28"/>
          <w:shd w:val="clear" w:color="auto" w:fill="FFFFFF"/>
        </w:rPr>
        <w:t>万元，支出决算为</w:t>
      </w:r>
      <w:r>
        <w:rPr>
          <w:rStyle w:val="5"/>
          <w:rFonts w:hint="eastAsia" w:ascii="宋体" w:hAnsi="宋体" w:cs="宋体"/>
          <w:b w:val="0"/>
          <w:color w:val="373737"/>
          <w:sz w:val="28"/>
          <w:szCs w:val="28"/>
          <w:shd w:val="clear" w:color="auto" w:fill="FFFFFF"/>
          <w:lang w:val="en-US" w:eastAsia="zh-CN"/>
        </w:rPr>
        <w:t>105.429354</w:t>
      </w:r>
      <w:r>
        <w:rPr>
          <w:rFonts w:hint="eastAsia" w:ascii="宋体" w:hAnsi="宋体" w:cs="宋体"/>
          <w:color w:val="373737"/>
          <w:sz w:val="28"/>
          <w:szCs w:val="28"/>
          <w:shd w:val="clear" w:color="auto" w:fill="FFFFFF"/>
        </w:rPr>
        <w:t>万元，完成年初预算的</w:t>
      </w:r>
      <w:r>
        <w:rPr>
          <w:rStyle w:val="5"/>
          <w:rFonts w:hint="eastAsia" w:ascii="宋体" w:hAnsi="宋体" w:cs="宋体"/>
          <w:b w:val="0"/>
          <w:color w:val="373737"/>
          <w:sz w:val="28"/>
          <w:szCs w:val="28"/>
          <w:shd w:val="clear" w:color="auto" w:fill="FFFFFF"/>
          <w:lang w:val="en-US" w:eastAsia="zh-CN"/>
        </w:rPr>
        <w:t>1</w:t>
      </w:r>
      <w:r>
        <w:rPr>
          <w:rStyle w:val="5"/>
          <w:rFonts w:hint="default" w:ascii="宋体" w:hAnsi="宋体" w:cs="宋体"/>
          <w:b w:val="0"/>
          <w:color w:val="373737"/>
          <w:sz w:val="28"/>
          <w:szCs w:val="28"/>
          <w:shd w:val="clear" w:color="auto" w:fill="FFFFFF"/>
          <w:lang w:val="en-US" w:eastAsia="zh-CN"/>
        </w:rPr>
        <w:t>75</w:t>
      </w:r>
      <w:r>
        <w:rPr>
          <w:rStyle w:val="5"/>
          <w:rFonts w:hint="eastAsia" w:ascii="宋体" w:hAnsi="宋体" w:cs="宋体"/>
          <w:b w:val="0"/>
          <w:color w:val="373737"/>
          <w:sz w:val="28"/>
          <w:szCs w:val="28"/>
          <w:shd w:val="clear" w:color="auto" w:fill="FFFFFF"/>
          <w:lang w:val="en-US" w:eastAsia="zh-CN"/>
        </w:rPr>
        <w:t>.</w:t>
      </w:r>
      <w:r>
        <w:rPr>
          <w:rStyle w:val="5"/>
          <w:rFonts w:hint="default" w:ascii="宋体" w:hAnsi="宋体" w:cs="宋体"/>
          <w:b w:val="0"/>
          <w:color w:val="373737"/>
          <w:sz w:val="28"/>
          <w:szCs w:val="28"/>
          <w:shd w:val="clear" w:color="auto" w:fill="FFFFFF"/>
          <w:lang w:val="en-US" w:eastAsia="zh-CN"/>
        </w:rPr>
        <w:t>19</w:t>
      </w:r>
      <w:r>
        <w:rPr>
          <w:rFonts w:hint="eastAsia" w:ascii="宋体" w:hAnsi="宋体" w:cs="宋体"/>
          <w:color w:val="373737"/>
          <w:sz w:val="28"/>
          <w:szCs w:val="28"/>
          <w:shd w:val="clear" w:color="auto" w:fill="FFFFFF"/>
        </w:rPr>
        <w:t xml:space="preserve">%。决算数大于预算数的主要原因是：2018年在职职工工资增长了，由于工资的增长相应的医疗保险、住房公积金、住房提租补贴相应的缴交比例也随之增加，所以决算数大于预算数。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w:t>
      </w:r>
      <w:r>
        <w:rPr>
          <w:rStyle w:val="5"/>
          <w:rFonts w:hint="default" w:asciiTheme="minorEastAsia" w:hAnsiTheme="minorEastAsia" w:cstheme="minorEastAsia"/>
          <w:b/>
          <w:i w:val="0"/>
          <w:caps w:val="0"/>
          <w:color w:val="373737"/>
          <w:spacing w:val="0"/>
          <w:sz w:val="28"/>
          <w:szCs w:val="28"/>
          <w:shd w:val="clear" w:fill="FFFFFF"/>
          <w:vertAlign w:val="baseline"/>
          <w:lang w:val="en-US"/>
        </w:rPr>
        <w:t xml:space="preserve"> </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扶贫</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（款）</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一般行政管理事务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34.12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w:t>
      </w:r>
      <w:r>
        <w:rPr>
          <w:rFonts w:hint="eastAsia" w:asciiTheme="minorEastAsia" w:hAnsiTheme="minorEastAsia" w:cstheme="minorEastAsia"/>
          <w:i w:val="0"/>
          <w:caps w:val="0"/>
          <w:color w:val="373737"/>
          <w:spacing w:val="0"/>
          <w:sz w:val="28"/>
          <w:szCs w:val="28"/>
          <w:shd w:val="clear" w:fill="FFFFFF"/>
          <w:vertAlign w:val="baseline"/>
          <w:lang w:eastAsia="zh-CN"/>
        </w:rPr>
        <w:t>管理费</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630" w:leftChars="0" w:right="0" w:rightChars="0"/>
        <w:jc w:val="left"/>
        <w:textAlignment w:val="baseline"/>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pPr>
      <w:r>
        <w:rPr>
          <w:rStyle w:val="5"/>
          <w:rFonts w:hint="default" w:asciiTheme="minorEastAsia" w:hAnsiTheme="minorEastAsia" w:cstheme="minorEastAsia"/>
          <w:b/>
          <w:i w:val="0"/>
          <w:caps w:val="0"/>
          <w:color w:val="373737"/>
          <w:spacing w:val="0"/>
          <w:sz w:val="28"/>
          <w:szCs w:val="28"/>
          <w:shd w:val="clear" w:fill="FFFFFF"/>
          <w:vertAlign w:val="baseline"/>
          <w:lang w:val="en-US"/>
        </w:rPr>
        <w:t xml:space="preserve">4. </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扶贫</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（款）</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农村基础设施建设</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（项）。</w:t>
      </w:r>
    </w:p>
    <w:p>
      <w:pPr>
        <w:pStyle w:val="17"/>
        <w:widowControl/>
        <w:shd w:val="clear" w:color="auto" w:fill="FFFFFF"/>
        <w:spacing w:after="225" w:afterLines="0" w:afterAutospacing="0"/>
        <w:ind w:firstLine="560" w:firstLineChars="200"/>
        <w:textAlignment w:val="baseline"/>
        <w:rPr>
          <w:rFonts w:hint="eastAsia" w:ascii="宋体" w:hAnsi="宋体" w:cs="宋体"/>
          <w:color w:val="373737"/>
          <w:sz w:val="28"/>
          <w:szCs w:val="28"/>
          <w:shd w:val="clear" w:color="auto" w:fill="FFFFFF"/>
        </w:rPr>
      </w:pPr>
      <w:r>
        <w:rPr>
          <w:rFonts w:hint="eastAsia" w:ascii="宋体" w:hAnsi="宋体" w:cs="宋体"/>
          <w:color w:val="373737"/>
          <w:sz w:val="28"/>
          <w:szCs w:val="28"/>
          <w:shd w:val="clear" w:color="auto" w:fill="FFFFFF"/>
          <w:lang w:val="en-US" w:eastAsia="zh-CN"/>
        </w:rPr>
        <w:t>2</w:t>
      </w:r>
      <w:r>
        <w:rPr>
          <w:rFonts w:hint="eastAsia" w:ascii="宋体" w:hAnsi="宋体" w:cs="宋体"/>
          <w:color w:val="373737"/>
          <w:sz w:val="28"/>
          <w:szCs w:val="28"/>
          <w:shd w:val="clear" w:color="auto" w:fill="FFFFFF"/>
        </w:rPr>
        <w:t>018年初预算为0万元，支出决算为</w:t>
      </w:r>
      <w:r>
        <w:rPr>
          <w:rStyle w:val="5"/>
          <w:rFonts w:hint="eastAsia" w:ascii="宋体" w:hAnsi="宋体" w:cs="宋体"/>
          <w:b w:val="0"/>
          <w:color w:val="373737"/>
          <w:sz w:val="28"/>
          <w:szCs w:val="28"/>
          <w:shd w:val="clear" w:color="auto" w:fill="FFFFFF"/>
          <w:lang w:val="en-US" w:eastAsia="zh-CN"/>
        </w:rPr>
        <w:t>6319.773607</w:t>
      </w:r>
      <w:r>
        <w:rPr>
          <w:rFonts w:hint="eastAsia" w:ascii="宋体" w:hAnsi="宋体" w:cs="宋体"/>
          <w:color w:val="373737"/>
          <w:sz w:val="28"/>
          <w:szCs w:val="28"/>
          <w:shd w:val="clear" w:color="auto" w:fill="FFFFFF"/>
        </w:rPr>
        <w:t>万元，</w:t>
      </w:r>
      <w:r>
        <w:rPr>
          <w:rFonts w:hint="eastAsia"/>
          <w:color w:val="000000"/>
          <w:sz w:val="28"/>
          <w:szCs w:val="28"/>
        </w:rPr>
        <w:t>主要用于贫困</w:t>
      </w:r>
      <w:r>
        <w:rPr>
          <w:rFonts w:hint="eastAsia"/>
          <w:color w:val="000000"/>
          <w:sz w:val="28"/>
          <w:szCs w:val="28"/>
          <w:lang w:eastAsia="zh-CN"/>
        </w:rPr>
        <w:t>村村内水泥路建设</w:t>
      </w:r>
      <w:r>
        <w:rPr>
          <w:rFonts w:hint="eastAsia"/>
          <w:color w:val="000000"/>
          <w:sz w:val="28"/>
          <w:szCs w:val="28"/>
        </w:rPr>
        <w:t>等</w:t>
      </w:r>
      <w:r>
        <w:rPr>
          <w:rFonts w:hint="eastAsia"/>
          <w:color w:val="000000"/>
          <w:sz w:val="28"/>
          <w:szCs w:val="28"/>
          <w:lang w:eastAsia="zh-CN"/>
        </w:rPr>
        <w:t>项目</w:t>
      </w:r>
      <w:r>
        <w:rPr>
          <w:rFonts w:hint="eastAsia"/>
          <w:color w:val="000000"/>
          <w:sz w:val="28"/>
          <w:szCs w:val="28"/>
        </w:rPr>
        <w:t>支出。</w:t>
      </w:r>
      <w:r>
        <w:rPr>
          <w:rFonts w:hint="eastAsia" w:ascii="宋体" w:hAnsi="宋体" w:cs="宋体"/>
          <w:color w:val="373737"/>
          <w:sz w:val="28"/>
          <w:szCs w:val="28"/>
          <w:shd w:val="clear" w:color="auto" w:fill="FFFFFF"/>
        </w:rPr>
        <w:t>决算数大于预算数的主要原因是：支付了201</w:t>
      </w:r>
      <w:r>
        <w:rPr>
          <w:rFonts w:hint="eastAsia" w:ascii="宋体" w:hAnsi="宋体" w:cs="宋体"/>
          <w:color w:val="373737"/>
          <w:sz w:val="28"/>
          <w:szCs w:val="28"/>
          <w:shd w:val="clear" w:color="auto" w:fill="FFFFFF"/>
          <w:lang w:val="en-US" w:eastAsia="zh-CN"/>
        </w:rPr>
        <w:t>8</w:t>
      </w:r>
      <w:r>
        <w:rPr>
          <w:rFonts w:hint="eastAsia" w:ascii="宋体" w:hAnsi="宋体" w:cs="宋体"/>
          <w:color w:val="373737"/>
          <w:sz w:val="28"/>
          <w:szCs w:val="28"/>
          <w:shd w:val="clear" w:color="auto" w:fill="FFFFFF"/>
        </w:rPr>
        <w:t>年</w:t>
      </w:r>
      <w:r>
        <w:rPr>
          <w:rFonts w:hint="eastAsia" w:ascii="宋体" w:hAnsi="宋体" w:cs="宋体"/>
          <w:color w:val="373737"/>
          <w:sz w:val="28"/>
          <w:szCs w:val="28"/>
          <w:shd w:val="clear" w:color="auto" w:fill="FFFFFF"/>
          <w:lang w:eastAsia="zh-CN"/>
        </w:rPr>
        <w:t>扶贫</w:t>
      </w:r>
      <w:r>
        <w:rPr>
          <w:rFonts w:hint="eastAsia" w:ascii="宋体" w:hAnsi="宋体" w:cs="宋体"/>
          <w:color w:val="373737"/>
          <w:sz w:val="28"/>
          <w:szCs w:val="28"/>
          <w:shd w:val="clear" w:color="auto" w:fill="FFFFFF"/>
        </w:rPr>
        <w:t>开发项目</w:t>
      </w:r>
      <w:r>
        <w:rPr>
          <w:rFonts w:hint="eastAsia" w:ascii="宋体" w:hAnsi="宋体" w:cs="宋体"/>
          <w:color w:val="373737"/>
          <w:sz w:val="28"/>
          <w:szCs w:val="28"/>
          <w:shd w:val="clear" w:color="auto" w:fill="FFFFFF"/>
          <w:lang w:eastAsia="zh-CN"/>
        </w:rPr>
        <w:t>中央、</w:t>
      </w:r>
      <w:r>
        <w:rPr>
          <w:rFonts w:hint="eastAsia" w:ascii="宋体" w:hAnsi="宋体" w:cs="宋体"/>
          <w:color w:val="373737"/>
          <w:sz w:val="28"/>
          <w:szCs w:val="28"/>
          <w:shd w:val="clear" w:color="auto" w:fill="FFFFFF"/>
        </w:rPr>
        <w:t xml:space="preserve">省扶贫专项资金，所以决算数大于预算数。 </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630" w:leftChars="0" w:right="0" w:rightChars="0"/>
        <w:jc w:val="left"/>
        <w:textAlignment w:val="baseline"/>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扶贫</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（款）</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生产发展</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（项）。</w:t>
      </w:r>
    </w:p>
    <w:p>
      <w:pPr>
        <w:pStyle w:val="17"/>
        <w:widowControl/>
        <w:shd w:val="clear" w:color="auto" w:fill="FFFFFF"/>
        <w:spacing w:after="225" w:afterLines="0" w:afterAutospacing="0"/>
        <w:ind w:firstLine="560" w:firstLineChars="200"/>
        <w:textAlignment w:val="baseline"/>
        <w:rPr>
          <w:rFonts w:hint="eastAsia" w:ascii="宋体" w:hAnsi="宋体" w:cs="宋体"/>
          <w:color w:val="373737"/>
          <w:sz w:val="28"/>
          <w:szCs w:val="28"/>
          <w:shd w:val="clear" w:color="auto" w:fill="FFFFFF"/>
        </w:rPr>
      </w:pPr>
      <w:r>
        <w:rPr>
          <w:rFonts w:hint="eastAsia" w:ascii="宋体" w:hAnsi="宋体" w:cs="宋体"/>
          <w:color w:val="373737"/>
          <w:sz w:val="28"/>
          <w:szCs w:val="28"/>
          <w:shd w:val="clear" w:color="auto" w:fill="FFFFFF"/>
          <w:lang w:val="en-US" w:eastAsia="zh-CN"/>
        </w:rPr>
        <w:t>2</w:t>
      </w:r>
      <w:r>
        <w:rPr>
          <w:rFonts w:hint="eastAsia" w:ascii="宋体" w:hAnsi="宋体" w:cs="宋体"/>
          <w:color w:val="373737"/>
          <w:sz w:val="28"/>
          <w:szCs w:val="28"/>
          <w:shd w:val="clear" w:color="auto" w:fill="FFFFFF"/>
        </w:rPr>
        <w:t>018年初预算为0万元，支出决算为</w:t>
      </w:r>
      <w:r>
        <w:rPr>
          <w:rStyle w:val="5"/>
          <w:rFonts w:hint="eastAsia" w:ascii="宋体" w:hAnsi="宋体" w:cs="宋体"/>
          <w:b w:val="0"/>
          <w:color w:val="373737"/>
          <w:sz w:val="28"/>
          <w:szCs w:val="28"/>
          <w:shd w:val="clear" w:color="auto" w:fill="FFFFFF"/>
          <w:lang w:val="en-US" w:eastAsia="zh-CN"/>
        </w:rPr>
        <w:t>3823.638013</w:t>
      </w:r>
      <w:r>
        <w:rPr>
          <w:rFonts w:hint="eastAsia" w:ascii="宋体" w:hAnsi="宋体" w:cs="宋体"/>
          <w:color w:val="373737"/>
          <w:sz w:val="28"/>
          <w:szCs w:val="28"/>
          <w:shd w:val="clear" w:color="auto" w:fill="FFFFFF"/>
        </w:rPr>
        <w:t>万元，</w:t>
      </w:r>
      <w:r>
        <w:rPr>
          <w:rFonts w:hint="eastAsia"/>
          <w:color w:val="000000"/>
          <w:sz w:val="28"/>
          <w:szCs w:val="28"/>
        </w:rPr>
        <w:t>主要用于</w:t>
      </w:r>
      <w:r>
        <w:rPr>
          <w:rFonts w:hint="eastAsia"/>
          <w:color w:val="000000"/>
          <w:sz w:val="28"/>
          <w:szCs w:val="28"/>
          <w:lang w:eastAsia="zh-CN"/>
        </w:rPr>
        <w:t>村级光伏电站等建设项目</w:t>
      </w:r>
      <w:r>
        <w:rPr>
          <w:rFonts w:hint="eastAsia"/>
          <w:color w:val="000000"/>
          <w:sz w:val="28"/>
          <w:szCs w:val="28"/>
        </w:rPr>
        <w:t>支出。</w:t>
      </w:r>
      <w:r>
        <w:rPr>
          <w:rFonts w:hint="eastAsia" w:ascii="宋体" w:hAnsi="宋体" w:cs="宋体"/>
          <w:color w:val="373737"/>
          <w:sz w:val="28"/>
          <w:szCs w:val="28"/>
          <w:shd w:val="clear" w:color="auto" w:fill="FFFFFF"/>
        </w:rPr>
        <w:t>决算数大于预算数的主要原因是：支付了201</w:t>
      </w:r>
      <w:r>
        <w:rPr>
          <w:rFonts w:hint="eastAsia" w:ascii="宋体" w:hAnsi="宋体" w:cs="宋体"/>
          <w:color w:val="373737"/>
          <w:sz w:val="28"/>
          <w:szCs w:val="28"/>
          <w:shd w:val="clear" w:color="auto" w:fill="FFFFFF"/>
          <w:lang w:val="en-US" w:eastAsia="zh-CN"/>
        </w:rPr>
        <w:t>8</w:t>
      </w:r>
      <w:r>
        <w:rPr>
          <w:rFonts w:hint="eastAsia" w:ascii="宋体" w:hAnsi="宋体" w:cs="宋体"/>
          <w:color w:val="373737"/>
          <w:sz w:val="28"/>
          <w:szCs w:val="28"/>
          <w:shd w:val="clear" w:color="auto" w:fill="FFFFFF"/>
        </w:rPr>
        <w:t>年</w:t>
      </w:r>
      <w:r>
        <w:rPr>
          <w:rFonts w:hint="eastAsia" w:ascii="宋体" w:hAnsi="宋体" w:cs="宋体"/>
          <w:color w:val="373737"/>
          <w:sz w:val="28"/>
          <w:szCs w:val="28"/>
          <w:shd w:val="clear" w:color="auto" w:fill="FFFFFF"/>
          <w:lang w:eastAsia="zh-CN"/>
        </w:rPr>
        <w:t>扶贫</w:t>
      </w:r>
      <w:r>
        <w:rPr>
          <w:rFonts w:hint="eastAsia" w:ascii="宋体" w:hAnsi="宋体" w:cs="宋体"/>
          <w:color w:val="373737"/>
          <w:sz w:val="28"/>
          <w:szCs w:val="28"/>
          <w:shd w:val="clear" w:color="auto" w:fill="FFFFFF"/>
        </w:rPr>
        <w:t>开发项目</w:t>
      </w:r>
      <w:r>
        <w:rPr>
          <w:rFonts w:hint="eastAsia" w:ascii="宋体" w:hAnsi="宋体" w:cs="宋体"/>
          <w:color w:val="373737"/>
          <w:sz w:val="28"/>
          <w:szCs w:val="28"/>
          <w:shd w:val="clear" w:color="auto" w:fill="FFFFFF"/>
          <w:lang w:eastAsia="zh-CN"/>
        </w:rPr>
        <w:t>中央、</w:t>
      </w:r>
      <w:r>
        <w:rPr>
          <w:rFonts w:hint="eastAsia" w:ascii="宋体" w:hAnsi="宋体" w:cs="宋体"/>
          <w:color w:val="373737"/>
          <w:sz w:val="28"/>
          <w:szCs w:val="28"/>
          <w:shd w:val="clear" w:color="auto" w:fill="FFFFFF"/>
        </w:rPr>
        <w:t xml:space="preserve">省扶贫专项资金，所以决算数大于预算数。 </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630" w:leftChars="0" w:right="0" w:rightChars="0"/>
        <w:jc w:val="left"/>
        <w:textAlignment w:val="baseline"/>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扶贫</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（款）</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其他扶贫支出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（项）。</w:t>
      </w:r>
    </w:p>
    <w:p>
      <w:pPr>
        <w:pStyle w:val="17"/>
        <w:widowControl/>
        <w:shd w:val="clear" w:color="auto" w:fill="FFFFFF"/>
        <w:spacing w:after="225" w:afterLines="0" w:afterAutospacing="0"/>
        <w:ind w:firstLine="560" w:firstLineChars="200"/>
        <w:textAlignment w:val="baseline"/>
        <w:rPr>
          <w:rFonts w:hint="eastAsia" w:ascii="宋体" w:hAnsi="宋体" w:cs="宋体"/>
          <w:color w:val="373737"/>
          <w:sz w:val="28"/>
          <w:szCs w:val="28"/>
          <w:shd w:val="clear" w:color="auto" w:fill="FFFFFF"/>
        </w:rPr>
      </w:pPr>
      <w:r>
        <w:rPr>
          <w:rFonts w:hint="eastAsia" w:ascii="宋体" w:hAnsi="宋体" w:cs="宋体"/>
          <w:color w:val="373737"/>
          <w:sz w:val="28"/>
          <w:szCs w:val="28"/>
          <w:shd w:val="clear" w:color="auto" w:fill="FFFFFF"/>
          <w:lang w:val="en-US" w:eastAsia="zh-CN"/>
        </w:rPr>
        <w:t>2</w:t>
      </w:r>
      <w:r>
        <w:rPr>
          <w:rFonts w:hint="eastAsia" w:ascii="宋体" w:hAnsi="宋体" w:cs="宋体"/>
          <w:color w:val="373737"/>
          <w:sz w:val="28"/>
          <w:szCs w:val="28"/>
          <w:shd w:val="clear" w:color="auto" w:fill="FFFFFF"/>
        </w:rPr>
        <w:t>018年初预算为0万元，支出决算为</w:t>
      </w:r>
      <w:r>
        <w:rPr>
          <w:rStyle w:val="5"/>
          <w:rFonts w:hint="eastAsia" w:ascii="宋体" w:hAnsi="宋体" w:cs="宋体"/>
          <w:b w:val="0"/>
          <w:color w:val="373737"/>
          <w:sz w:val="28"/>
          <w:szCs w:val="28"/>
          <w:shd w:val="clear" w:color="auto" w:fill="FFFFFF"/>
          <w:lang w:val="en-US" w:eastAsia="zh-CN"/>
        </w:rPr>
        <w:t>224.05391</w:t>
      </w:r>
      <w:r>
        <w:rPr>
          <w:rFonts w:hint="eastAsia" w:ascii="宋体" w:hAnsi="宋体" w:cs="宋体"/>
          <w:color w:val="373737"/>
          <w:sz w:val="28"/>
          <w:szCs w:val="28"/>
          <w:shd w:val="clear" w:color="auto" w:fill="FFFFFF"/>
        </w:rPr>
        <w:t>万元，</w:t>
      </w:r>
      <w:r>
        <w:rPr>
          <w:rFonts w:hint="eastAsia"/>
          <w:color w:val="000000"/>
          <w:sz w:val="28"/>
          <w:szCs w:val="28"/>
        </w:rPr>
        <w:t>主要用于</w:t>
      </w:r>
      <w:r>
        <w:rPr>
          <w:rFonts w:hint="eastAsia"/>
          <w:color w:val="000000"/>
          <w:sz w:val="28"/>
          <w:szCs w:val="28"/>
          <w:lang w:eastAsia="zh-CN"/>
        </w:rPr>
        <w:t>雨露计划、扶贫小额贷款贴息等项目</w:t>
      </w:r>
      <w:r>
        <w:rPr>
          <w:rFonts w:hint="eastAsia"/>
          <w:color w:val="000000"/>
          <w:sz w:val="28"/>
          <w:szCs w:val="28"/>
        </w:rPr>
        <w:t>支出。</w:t>
      </w:r>
      <w:r>
        <w:rPr>
          <w:rFonts w:hint="eastAsia" w:ascii="宋体" w:hAnsi="宋体" w:cs="宋体"/>
          <w:color w:val="373737"/>
          <w:sz w:val="28"/>
          <w:szCs w:val="28"/>
          <w:shd w:val="clear" w:color="auto" w:fill="FFFFFF"/>
        </w:rPr>
        <w:t>决算数大于预算数的主要原因是：支付了</w:t>
      </w:r>
      <w:r>
        <w:rPr>
          <w:rFonts w:hint="eastAsia" w:ascii="宋体" w:hAnsi="宋体" w:cs="宋体"/>
          <w:color w:val="373737"/>
          <w:sz w:val="28"/>
          <w:szCs w:val="28"/>
          <w:shd w:val="clear" w:color="auto" w:fill="FFFFFF"/>
          <w:lang w:val="en-US" w:eastAsia="zh-CN"/>
        </w:rPr>
        <w:t>2017、</w:t>
      </w:r>
      <w:r>
        <w:rPr>
          <w:rFonts w:hint="eastAsia" w:ascii="宋体" w:hAnsi="宋体" w:cs="宋体"/>
          <w:color w:val="373737"/>
          <w:sz w:val="28"/>
          <w:szCs w:val="28"/>
          <w:shd w:val="clear" w:color="auto" w:fill="FFFFFF"/>
        </w:rPr>
        <w:t>201</w:t>
      </w:r>
      <w:r>
        <w:rPr>
          <w:rFonts w:hint="eastAsia" w:ascii="宋体" w:hAnsi="宋体" w:cs="宋体"/>
          <w:color w:val="373737"/>
          <w:sz w:val="28"/>
          <w:szCs w:val="28"/>
          <w:shd w:val="clear" w:color="auto" w:fill="FFFFFF"/>
          <w:lang w:val="en-US" w:eastAsia="zh-CN"/>
        </w:rPr>
        <w:t>8</w:t>
      </w:r>
      <w:r>
        <w:rPr>
          <w:rFonts w:hint="eastAsia" w:ascii="宋体" w:hAnsi="宋体" w:cs="宋体"/>
          <w:color w:val="373737"/>
          <w:sz w:val="28"/>
          <w:szCs w:val="28"/>
          <w:shd w:val="clear" w:color="auto" w:fill="FFFFFF"/>
        </w:rPr>
        <w:t>年</w:t>
      </w:r>
      <w:r>
        <w:rPr>
          <w:rFonts w:hint="eastAsia" w:ascii="宋体" w:hAnsi="宋体" w:cs="宋体"/>
          <w:color w:val="373737"/>
          <w:sz w:val="28"/>
          <w:szCs w:val="28"/>
          <w:shd w:val="clear" w:color="auto" w:fill="FFFFFF"/>
          <w:lang w:eastAsia="zh-CN"/>
        </w:rPr>
        <w:t>扶贫</w:t>
      </w:r>
      <w:r>
        <w:rPr>
          <w:rFonts w:hint="eastAsia" w:ascii="宋体" w:hAnsi="宋体" w:cs="宋体"/>
          <w:color w:val="373737"/>
          <w:sz w:val="28"/>
          <w:szCs w:val="28"/>
          <w:shd w:val="clear" w:color="auto" w:fill="FFFFFF"/>
        </w:rPr>
        <w:t>开发项目</w:t>
      </w:r>
      <w:r>
        <w:rPr>
          <w:rFonts w:hint="eastAsia" w:ascii="宋体" w:hAnsi="宋体" w:cs="宋体"/>
          <w:color w:val="373737"/>
          <w:sz w:val="28"/>
          <w:szCs w:val="28"/>
          <w:shd w:val="clear" w:color="auto" w:fill="FFFFFF"/>
          <w:lang w:eastAsia="zh-CN"/>
        </w:rPr>
        <w:t>中央、</w:t>
      </w:r>
      <w:r>
        <w:rPr>
          <w:rFonts w:hint="eastAsia" w:ascii="宋体" w:hAnsi="宋体" w:cs="宋体"/>
          <w:color w:val="373737"/>
          <w:sz w:val="28"/>
          <w:szCs w:val="28"/>
          <w:shd w:val="clear" w:color="auto" w:fill="FFFFFF"/>
        </w:rPr>
        <w:t xml:space="preserve">省扶贫专项资金，所以决算数大于预算数。 </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630" w:leftChars="0" w:right="0" w:rightChars="0"/>
        <w:jc w:val="left"/>
        <w:textAlignment w:val="baseline"/>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农村综合改革</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（款）</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对村极一事一议的补助（</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项）。</w:t>
      </w:r>
    </w:p>
    <w:p>
      <w:pPr>
        <w:pStyle w:val="17"/>
        <w:widowControl/>
        <w:shd w:val="clear" w:color="auto" w:fill="FFFFFF"/>
        <w:spacing w:after="225" w:afterLines="0" w:afterAutospacing="0"/>
        <w:ind w:firstLine="560" w:firstLineChars="200"/>
        <w:textAlignment w:val="baseline"/>
        <w:rPr>
          <w:rFonts w:hint="eastAsia" w:ascii="宋体" w:hAnsi="宋体" w:cs="宋体"/>
          <w:color w:val="373737"/>
          <w:sz w:val="28"/>
          <w:szCs w:val="28"/>
          <w:shd w:val="clear" w:color="auto" w:fill="FFFFFF"/>
        </w:rPr>
      </w:pPr>
      <w:r>
        <w:rPr>
          <w:rFonts w:hint="eastAsia" w:ascii="宋体" w:hAnsi="宋体" w:cs="宋体"/>
          <w:color w:val="373737"/>
          <w:sz w:val="28"/>
          <w:szCs w:val="28"/>
          <w:shd w:val="clear" w:color="auto" w:fill="FFFFFF"/>
          <w:lang w:val="en-US" w:eastAsia="zh-CN"/>
        </w:rPr>
        <w:t>2</w:t>
      </w:r>
      <w:r>
        <w:rPr>
          <w:rFonts w:hint="eastAsia" w:ascii="宋体" w:hAnsi="宋体" w:cs="宋体"/>
          <w:color w:val="373737"/>
          <w:sz w:val="28"/>
          <w:szCs w:val="28"/>
          <w:shd w:val="clear" w:color="auto" w:fill="FFFFFF"/>
        </w:rPr>
        <w:t>018年初预算为0万元，支出决算为</w:t>
      </w:r>
      <w:r>
        <w:rPr>
          <w:rStyle w:val="5"/>
          <w:rFonts w:hint="eastAsia" w:ascii="宋体" w:hAnsi="宋体" w:cs="宋体"/>
          <w:b w:val="0"/>
          <w:color w:val="373737"/>
          <w:sz w:val="28"/>
          <w:szCs w:val="28"/>
          <w:shd w:val="clear" w:color="auto" w:fill="FFFFFF"/>
          <w:lang w:val="en-US" w:eastAsia="zh-CN"/>
        </w:rPr>
        <w:t>100</w:t>
      </w:r>
      <w:r>
        <w:rPr>
          <w:rFonts w:hint="eastAsia" w:ascii="宋体" w:hAnsi="宋体" w:cs="宋体"/>
          <w:color w:val="373737"/>
          <w:sz w:val="28"/>
          <w:szCs w:val="28"/>
          <w:shd w:val="clear" w:color="auto" w:fill="FFFFFF"/>
        </w:rPr>
        <w:t>万元，</w:t>
      </w:r>
      <w:r>
        <w:rPr>
          <w:rFonts w:hint="eastAsia"/>
          <w:color w:val="000000"/>
          <w:sz w:val="28"/>
          <w:szCs w:val="28"/>
        </w:rPr>
        <w:t>主要用于</w:t>
      </w:r>
      <w:r>
        <w:rPr>
          <w:rFonts w:hint="eastAsia"/>
          <w:color w:val="000000"/>
          <w:sz w:val="28"/>
          <w:szCs w:val="28"/>
          <w:lang w:eastAsia="zh-CN"/>
        </w:rPr>
        <w:t>新农村建设项目</w:t>
      </w:r>
      <w:r>
        <w:rPr>
          <w:rFonts w:hint="eastAsia"/>
          <w:color w:val="000000"/>
          <w:sz w:val="28"/>
          <w:szCs w:val="28"/>
        </w:rPr>
        <w:t>支出。</w:t>
      </w:r>
      <w:r>
        <w:rPr>
          <w:rFonts w:hint="eastAsia" w:ascii="宋体" w:hAnsi="宋体" w:cs="宋体"/>
          <w:color w:val="373737"/>
          <w:sz w:val="28"/>
          <w:szCs w:val="28"/>
          <w:shd w:val="clear" w:color="auto" w:fill="FFFFFF"/>
        </w:rPr>
        <w:t>决算数大于预算数的主要原因是：支付了</w:t>
      </w:r>
      <w:r>
        <w:rPr>
          <w:rFonts w:hint="eastAsia" w:ascii="宋体" w:hAnsi="宋体" w:cs="宋体"/>
          <w:color w:val="373737"/>
          <w:sz w:val="28"/>
          <w:szCs w:val="28"/>
          <w:shd w:val="clear" w:color="auto" w:fill="FFFFFF"/>
          <w:lang w:val="en-US" w:eastAsia="zh-CN"/>
        </w:rPr>
        <w:t>新农村建设项目</w:t>
      </w:r>
      <w:r>
        <w:rPr>
          <w:rFonts w:hint="eastAsia" w:ascii="宋体" w:hAnsi="宋体" w:cs="宋体"/>
          <w:color w:val="373737"/>
          <w:sz w:val="28"/>
          <w:szCs w:val="28"/>
          <w:shd w:val="clear" w:color="auto" w:fill="FFFFFF"/>
        </w:rPr>
        <w:t xml:space="preserve">资金，所以决算数大于预算数。 </w:t>
      </w:r>
    </w:p>
    <w:p>
      <w:pPr>
        <w:pStyle w:val="2"/>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630" w:leftChars="0" w:right="0" w:rightChars="0"/>
        <w:jc w:val="left"/>
        <w:textAlignment w:val="baseline"/>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普惠金融发展支出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（款）</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农业保险保费补贴（</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项）。</w:t>
      </w:r>
    </w:p>
    <w:p>
      <w:pPr>
        <w:pStyle w:val="17"/>
        <w:widowControl/>
        <w:shd w:val="clear" w:color="auto" w:fill="FFFFFF"/>
        <w:spacing w:after="225" w:afterLines="0" w:afterAutospacing="0"/>
        <w:ind w:firstLine="560" w:firstLineChars="200"/>
        <w:textAlignment w:val="baseline"/>
        <w:rPr>
          <w:rFonts w:hint="eastAsia" w:ascii="宋体" w:hAnsi="宋体" w:cs="宋体"/>
          <w:color w:val="373737"/>
          <w:sz w:val="28"/>
          <w:szCs w:val="28"/>
          <w:shd w:val="clear" w:color="auto" w:fill="FFFFFF"/>
        </w:rPr>
      </w:pPr>
      <w:r>
        <w:rPr>
          <w:rFonts w:hint="eastAsia" w:ascii="宋体" w:hAnsi="宋体" w:cs="宋体"/>
          <w:color w:val="373737"/>
          <w:sz w:val="28"/>
          <w:szCs w:val="28"/>
          <w:shd w:val="clear" w:color="auto" w:fill="FFFFFF"/>
          <w:lang w:val="en-US" w:eastAsia="zh-CN"/>
        </w:rPr>
        <w:t>2</w:t>
      </w:r>
      <w:r>
        <w:rPr>
          <w:rFonts w:hint="eastAsia" w:ascii="宋体" w:hAnsi="宋体" w:cs="宋体"/>
          <w:color w:val="373737"/>
          <w:sz w:val="28"/>
          <w:szCs w:val="28"/>
          <w:shd w:val="clear" w:color="auto" w:fill="FFFFFF"/>
        </w:rPr>
        <w:t>018年初预算为0万元，支出决算为</w:t>
      </w:r>
      <w:r>
        <w:rPr>
          <w:rStyle w:val="5"/>
          <w:rFonts w:hint="eastAsia" w:ascii="宋体" w:hAnsi="宋体" w:cs="宋体"/>
          <w:b w:val="0"/>
          <w:color w:val="373737"/>
          <w:sz w:val="28"/>
          <w:szCs w:val="28"/>
          <w:shd w:val="clear" w:color="auto" w:fill="FFFFFF"/>
          <w:lang w:val="en-US" w:eastAsia="zh-CN"/>
        </w:rPr>
        <w:t>13.292595</w:t>
      </w:r>
      <w:r>
        <w:rPr>
          <w:rFonts w:hint="eastAsia" w:ascii="宋体" w:hAnsi="宋体" w:cs="宋体"/>
          <w:color w:val="373737"/>
          <w:sz w:val="28"/>
          <w:szCs w:val="28"/>
          <w:shd w:val="clear" w:color="auto" w:fill="FFFFFF"/>
        </w:rPr>
        <w:t>万元，</w:t>
      </w:r>
      <w:r>
        <w:rPr>
          <w:rFonts w:hint="eastAsia"/>
          <w:color w:val="000000"/>
          <w:sz w:val="28"/>
          <w:szCs w:val="28"/>
        </w:rPr>
        <w:t>主要</w:t>
      </w:r>
      <w:r>
        <w:rPr>
          <w:rFonts w:hint="eastAsia"/>
          <w:color w:val="000000"/>
          <w:sz w:val="28"/>
          <w:szCs w:val="28"/>
          <w:lang w:eastAsia="zh-CN"/>
        </w:rPr>
        <w:t>贫困户农业保险保费补贴项目</w:t>
      </w:r>
      <w:r>
        <w:rPr>
          <w:rFonts w:hint="eastAsia"/>
          <w:color w:val="000000"/>
          <w:sz w:val="28"/>
          <w:szCs w:val="28"/>
        </w:rPr>
        <w:t>支出。</w:t>
      </w:r>
      <w:r>
        <w:rPr>
          <w:rFonts w:hint="eastAsia" w:ascii="宋体" w:hAnsi="宋体" w:cs="宋体"/>
          <w:color w:val="373737"/>
          <w:sz w:val="28"/>
          <w:szCs w:val="28"/>
          <w:shd w:val="clear" w:color="auto" w:fill="FFFFFF"/>
        </w:rPr>
        <w:t>决算数大于预算数的主要原因是：支付了</w:t>
      </w:r>
      <w:r>
        <w:rPr>
          <w:rFonts w:hint="eastAsia" w:ascii="宋体" w:hAnsi="宋体" w:cs="宋体"/>
          <w:color w:val="373737"/>
          <w:sz w:val="28"/>
          <w:szCs w:val="28"/>
          <w:shd w:val="clear" w:color="auto" w:fill="FFFFFF"/>
          <w:lang w:val="en-US" w:eastAsia="zh-CN"/>
        </w:rPr>
        <w:t>2018年省扶贫专项</w:t>
      </w:r>
      <w:r>
        <w:rPr>
          <w:rFonts w:hint="eastAsia"/>
          <w:color w:val="000000"/>
          <w:sz w:val="28"/>
          <w:szCs w:val="28"/>
          <w:lang w:eastAsia="zh-CN"/>
        </w:rPr>
        <w:t>贫困户农业保险保费补贴</w:t>
      </w:r>
      <w:r>
        <w:rPr>
          <w:rFonts w:hint="eastAsia" w:ascii="宋体" w:hAnsi="宋体" w:cs="宋体"/>
          <w:color w:val="373737"/>
          <w:sz w:val="28"/>
          <w:szCs w:val="28"/>
          <w:shd w:val="clear" w:color="auto" w:fill="FFFFFF"/>
          <w:lang w:val="en-US" w:eastAsia="zh-CN"/>
        </w:rPr>
        <w:t>项目</w:t>
      </w:r>
      <w:r>
        <w:rPr>
          <w:rFonts w:hint="eastAsia" w:ascii="宋体" w:hAnsi="宋体" w:cs="宋体"/>
          <w:color w:val="373737"/>
          <w:sz w:val="28"/>
          <w:szCs w:val="28"/>
          <w:shd w:val="clear" w:color="auto" w:fill="FFFFFF"/>
        </w:rPr>
        <w:t xml:space="preserve">资金，所以决算数大于预算数。 </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630" w:leftChars="0" w:right="0" w:rightChars="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default" w:asciiTheme="minorEastAsia" w:hAnsiTheme="minorEastAsia" w:cstheme="minorEastAsia"/>
          <w:b/>
          <w:i w:val="0"/>
          <w:caps w:val="0"/>
          <w:color w:val="373737"/>
          <w:spacing w:val="0"/>
          <w:sz w:val="28"/>
          <w:szCs w:val="28"/>
          <w:shd w:val="clear" w:fill="FFFFFF"/>
          <w:vertAlign w:val="baseline"/>
          <w:lang w:val="en-US"/>
        </w:rPr>
        <w:t xml:space="preserve">9. </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住房保障（类）住房改革支出（款）住房公积金（项）。</w:t>
      </w:r>
    </w:p>
    <w:p>
      <w:pPr>
        <w:pStyle w:val="17"/>
        <w:widowControl/>
        <w:shd w:val="clear" w:color="auto" w:fill="FFFFFF"/>
        <w:spacing w:after="225" w:afterLines="0" w:afterAutospacing="0"/>
        <w:ind w:firstLine="560" w:firstLineChars="200"/>
        <w:textAlignment w:val="baseline"/>
        <w:rPr>
          <w:rFonts w:hint="eastAsia" w:ascii="宋体" w:hAnsi="宋体" w:cs="宋体"/>
          <w:color w:val="373737"/>
          <w:sz w:val="28"/>
          <w:szCs w:val="28"/>
          <w:shd w:val="clear" w:color="auto" w:fill="FFFFFF"/>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4.1705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5.72438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新增加</w:t>
      </w:r>
      <w:r>
        <w:rPr>
          <w:rFonts w:hint="eastAsia" w:asciiTheme="minorEastAsia" w:hAnsiTheme="minorEastAsia" w:eastAsiaTheme="minorEastAsia" w:cstheme="minorEastAsia"/>
          <w:i w:val="0"/>
          <w:caps w:val="0"/>
          <w:color w:val="373737"/>
          <w:spacing w:val="0"/>
          <w:sz w:val="28"/>
          <w:szCs w:val="28"/>
          <w:shd w:val="clear" w:fill="FFFFFF"/>
          <w:vertAlign w:val="baseline"/>
        </w:rPr>
        <w:t>在职职工，</w:t>
      </w:r>
      <w:r>
        <w:rPr>
          <w:rFonts w:hint="eastAsia" w:ascii="宋体" w:hAnsi="宋体" w:cs="宋体"/>
          <w:color w:val="373737"/>
          <w:sz w:val="28"/>
          <w:szCs w:val="28"/>
          <w:shd w:val="clear" w:color="auto" w:fill="FFFFFF"/>
        </w:rPr>
        <w:t xml:space="preserve">所以决算数大于预算数。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703" w:firstLineChars="25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121.195378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116.179178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5.0162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cstheme="minorEastAsia"/>
          <w:i w:val="0"/>
          <w:caps w:val="0"/>
          <w:color w:val="373737"/>
          <w:spacing w:val="0"/>
          <w:sz w:val="28"/>
          <w:szCs w:val="28"/>
          <w:shd w:val="clear" w:fill="FFFFFF"/>
          <w:vertAlign w:val="baseline"/>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cstheme="minorEastAsia"/>
          <w:i w:val="0"/>
          <w:caps w:val="0"/>
          <w:color w:val="373737"/>
          <w:spacing w:val="0"/>
          <w:sz w:val="28"/>
          <w:szCs w:val="28"/>
          <w:shd w:val="clear" w:fill="FFFFFF"/>
          <w:vertAlign w:val="baseline"/>
          <w:lang w:eastAsia="zh-CN"/>
        </w:rPr>
        <w:t>无。</w:t>
      </w:r>
    </w:p>
    <w:p>
      <w:pPr>
        <w:pStyle w:val="2"/>
        <w:keepNext w:val="0"/>
        <w:keepLines w:val="0"/>
        <w:widowControl/>
        <w:numPr>
          <w:ilvl w:val="0"/>
          <w:numId w:val="6"/>
        </w:numPr>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其他重要事项的情况说明</w:t>
      </w:r>
    </w:p>
    <w:p>
      <w:pPr>
        <w:pStyle w:val="2"/>
        <w:keepNext w:val="0"/>
        <w:keepLines w:val="0"/>
        <w:widowControl/>
        <w:numPr>
          <w:ilvl w:val="0"/>
          <w:numId w:val="0"/>
        </w:numPr>
        <w:suppressLineNumbers w:val="0"/>
        <w:spacing w:before="180" w:beforeAutospacing="0" w:after="360" w:afterAutospacing="0" w:line="450" w:lineRule="atLeast"/>
        <w:ind w:right="0" w:rightChars="0"/>
        <w:jc w:val="left"/>
        <w:rPr>
          <w:rFonts w:hint="default" w:asciiTheme="minorEastAsia" w:hAnsiTheme="minorEastAsia" w:eastAsiaTheme="minorEastAsia" w:cstheme="minorEastAsia"/>
          <w:b/>
          <w:color w:val="333333"/>
          <w:sz w:val="28"/>
          <w:szCs w:val="28"/>
          <w:lang w:val="en-US" w:eastAsia="zh-CN"/>
        </w:rPr>
      </w:pPr>
      <w:r>
        <w:rPr>
          <w:rFonts w:hint="eastAsia" w:asciiTheme="minorEastAsia" w:hAnsiTheme="minorEastAsia" w:cstheme="minorEastAsia"/>
          <w:b/>
          <w:color w:val="333333"/>
          <w:sz w:val="28"/>
          <w:szCs w:val="28"/>
          <w:lang w:val="en-US" w:eastAsia="zh-CN"/>
        </w:rPr>
        <w:t xml:space="preserve">      </w:t>
      </w:r>
      <w:r>
        <w:rPr>
          <w:rFonts w:hint="eastAsia" w:asciiTheme="minorEastAsia" w:hAnsiTheme="minorEastAsia" w:cstheme="minorEastAsia"/>
          <w:b w:val="0"/>
          <w:bCs/>
          <w:color w:val="333333"/>
          <w:sz w:val="28"/>
          <w:szCs w:val="28"/>
          <w:lang w:val="en-US"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5.0162</w:t>
      </w:r>
      <w:r>
        <w:rPr>
          <w:rFonts w:hint="eastAsia" w:asciiTheme="minorEastAsia" w:hAnsiTheme="minorEastAsia" w:eastAsiaTheme="minorEastAsia" w:cstheme="minorEastAsia"/>
          <w:color w:val="333333"/>
          <w:sz w:val="28"/>
          <w:szCs w:val="28"/>
        </w:rPr>
        <w:t xml:space="preserve"> 万元，比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0.7762</w:t>
      </w:r>
      <w:r>
        <w:rPr>
          <w:rFonts w:hint="eastAsia" w:asciiTheme="minorEastAsia" w:hAnsiTheme="minorEastAsia" w:eastAsiaTheme="minorEastAsia" w:cstheme="minorEastAsia"/>
          <w:color w:val="333333"/>
          <w:sz w:val="28"/>
          <w:szCs w:val="28"/>
        </w:rPr>
        <w:t>万元，增长（降低）</w:t>
      </w:r>
      <w:r>
        <w:rPr>
          <w:rFonts w:hint="eastAsia" w:asciiTheme="minorEastAsia" w:hAnsiTheme="minorEastAsia" w:cstheme="minorEastAsia"/>
          <w:color w:val="333333"/>
          <w:sz w:val="28"/>
          <w:szCs w:val="28"/>
          <w:lang w:val="en-US" w:eastAsia="zh-CN"/>
        </w:rPr>
        <w:t>18.31</w:t>
      </w:r>
      <w:r>
        <w:rPr>
          <w:rFonts w:hint="eastAsia" w:asciiTheme="minorEastAsia" w:hAnsiTheme="minorEastAsia" w:eastAsiaTheme="minorEastAsia" w:cstheme="minorEastAsia"/>
          <w:color w:val="333333"/>
          <w:sz w:val="28"/>
          <w:szCs w:val="28"/>
        </w:rPr>
        <w:t>%。</w:t>
      </w:r>
      <w:r>
        <w:rPr>
          <w:rFonts w:hint="eastAsia" w:ascii="宋体" w:hAnsi="宋体"/>
          <w:color w:val="000000"/>
          <w:sz w:val="28"/>
          <w:szCs w:val="28"/>
        </w:rPr>
        <w:t>主要原因是：一是</w:t>
      </w:r>
      <w:r>
        <w:rPr>
          <w:rFonts w:hint="eastAsia" w:ascii="宋体" w:hAnsi="宋体" w:cs="宋体"/>
          <w:color w:val="373737"/>
          <w:sz w:val="28"/>
          <w:szCs w:val="28"/>
          <w:shd w:val="clear" w:color="auto" w:fill="FFFFFF"/>
        </w:rPr>
        <w:t>2018年在职职工工资增长了，由于工资的增长导致办公费比例也随之增加，所以2018年机关运行经费支出比2017多。</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193.559257</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193.559257</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cstheme="minorEastAsia"/>
          <w:color w:val="333333"/>
          <w:sz w:val="28"/>
          <w:szCs w:val="28"/>
          <w:lang w:eastAsia="zh-CN"/>
        </w:rPr>
      </w:pPr>
      <w:r>
        <w:rPr>
          <w:rFonts w:hint="eastAsia" w:asciiTheme="minorEastAsia" w:hAnsiTheme="minorEastAsia" w:cstheme="minorEastAsia"/>
          <w:color w:val="333333"/>
          <w:sz w:val="28"/>
          <w:szCs w:val="28"/>
          <w:lang w:eastAsia="zh-CN"/>
        </w:rPr>
        <w:t>无。</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eastAsia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7153</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eastAsiaTheme="minorEastAsia" w:cstheme="minorEastAsia"/>
          <w:color w:val="333333"/>
          <w:sz w:val="28"/>
          <w:szCs w:val="28"/>
          <w:lang w:val="en-US" w:eastAsia="zh-CN"/>
        </w:rPr>
        <w:t>村内水泥路建设</w:t>
      </w:r>
      <w:r>
        <w:rPr>
          <w:rFonts w:hint="eastAsia" w:asciiTheme="minorEastAsia" w:hAnsiTheme="minorEastAsia" w:eastAsiaTheme="minorEastAsia" w:cstheme="minorEastAsia"/>
          <w:color w:val="333333"/>
          <w:sz w:val="28"/>
          <w:szCs w:val="28"/>
        </w:rPr>
        <w:t>”</w:t>
      </w:r>
      <w:r>
        <w:rPr>
          <w:rFonts w:hint="eastAsia" w:asciiTheme="minorEastAsia" w:hAnsiTheme="minorEastAsia" w:eastAsiaTheme="minorEastAsia" w:cstheme="minorEastAsia"/>
          <w:color w:val="333333"/>
          <w:sz w:val="28"/>
          <w:szCs w:val="28"/>
          <w:lang w:eastAsia="zh-CN"/>
        </w:rPr>
        <w:t>“</w:t>
      </w:r>
      <w:r>
        <w:rPr>
          <w:rFonts w:hint="eastAsia" w:asciiTheme="minorEastAsia" w:hAnsiTheme="minorEastAsia" w:eastAsiaTheme="minorEastAsia" w:cstheme="minorEastAsia"/>
          <w:sz w:val="28"/>
          <w:szCs w:val="28"/>
        </w:rPr>
        <w:t>胜利村和永德村围栏</w:t>
      </w:r>
      <w:r>
        <w:rPr>
          <w:rFonts w:hint="eastAsia" w:asciiTheme="minorEastAsia" w:hAnsiTheme="minorEastAsia" w:eastAsiaTheme="minorEastAsia" w:cstheme="minorEastAsia"/>
          <w:color w:val="333333"/>
          <w:sz w:val="28"/>
          <w:szCs w:val="28"/>
          <w:lang w:eastAsia="zh-CN"/>
        </w:rPr>
        <w:t>”“</w:t>
      </w:r>
      <w:r>
        <w:rPr>
          <w:rFonts w:hint="eastAsia" w:asciiTheme="minorEastAsia" w:hAnsiTheme="minorEastAsia" w:eastAsiaTheme="minorEastAsia" w:cstheme="minorEastAsia"/>
          <w:sz w:val="28"/>
          <w:szCs w:val="28"/>
        </w:rPr>
        <w:t>长胜村晒场</w:t>
      </w:r>
      <w:r>
        <w:rPr>
          <w:rFonts w:hint="eastAsia" w:asciiTheme="minorEastAsia" w:hAnsiTheme="minorEastAsia" w:eastAsia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eastAsiaTheme="minorEastAsia" w:cstheme="minorEastAsia"/>
          <w:color w:val="333333"/>
          <w:sz w:val="28"/>
          <w:szCs w:val="28"/>
          <w:lang w:val="en-US" w:eastAsia="zh-CN"/>
        </w:rPr>
        <w:t>41</w:t>
      </w:r>
      <w:r>
        <w:rPr>
          <w:rFonts w:hint="eastAsia" w:asciiTheme="minorEastAsia" w:hAnsiTheme="minorEastAsia" w:eastAsiaTheme="minorEastAsia" w:cstheme="minorEastAsia"/>
          <w:color w:val="333333"/>
          <w:sz w:val="28"/>
          <w:szCs w:val="28"/>
        </w:rPr>
        <w:t xml:space="preserve"> 个项目进行了绩效评价，共涉及资金</w:t>
      </w:r>
      <w:r>
        <w:rPr>
          <w:rFonts w:hint="eastAsia" w:asciiTheme="minorEastAsia" w:hAnsiTheme="minorEastAsia" w:eastAsiaTheme="minorEastAsia" w:cstheme="minorEastAsia"/>
          <w:color w:val="333333"/>
          <w:sz w:val="28"/>
          <w:szCs w:val="28"/>
          <w:lang w:val="en-US" w:eastAsia="zh-CN"/>
        </w:rPr>
        <w:t>7153</w:t>
      </w:r>
      <w:r>
        <w:rPr>
          <w:rFonts w:hint="eastAsia" w:asciiTheme="minorEastAsia" w:hAnsiTheme="minorEastAsia" w:eastAsiaTheme="minorEastAsia" w:cstheme="minorEastAsia"/>
          <w:color w:val="333333"/>
          <w:sz w:val="28"/>
          <w:szCs w:val="28"/>
        </w:rPr>
        <w:t>万元。</w:t>
      </w:r>
      <w:r>
        <w:rPr>
          <w:rFonts w:hint="eastAsia" w:asciiTheme="minorEastAsia" w:hAnsiTheme="minorEastAsia" w:eastAsiaTheme="minorEastAsia" w:cstheme="minorEastAsia"/>
          <w:sz w:val="28"/>
          <w:szCs w:val="28"/>
        </w:rPr>
        <w:t>各项财政扶贫资金用于产业扶贫的项目资金1494.58万元，占总资金的21%，各项扶贫资金的投向全部符合中央和省政策确定的资金投向。开展财政扶贫资金绩效考评工作，真实客观的反映我县扶贫开发工作的实施情况，是对我县扶贫开发工作</w:t>
      </w:r>
      <w:r>
        <w:rPr>
          <w:rFonts w:hint="eastAsia" w:asciiTheme="minorEastAsia" w:hAnsiTheme="minorEastAsia" w:eastAsiaTheme="minorEastAsia" w:cstheme="minorEastAsia"/>
          <w:color w:val="333333"/>
          <w:sz w:val="28"/>
          <w:szCs w:val="28"/>
        </w:rPr>
        <w:t>效能的综合评估，</w:t>
      </w:r>
      <w:r>
        <w:rPr>
          <w:rFonts w:hint="eastAsia" w:asciiTheme="minorEastAsia" w:hAnsiTheme="minorEastAsia" w:eastAsiaTheme="minorEastAsia" w:cstheme="minorEastAsia"/>
          <w:sz w:val="28"/>
          <w:szCs w:val="28"/>
        </w:rPr>
        <w:t>通过各项考评定期总结和量化评估以及全省的综合排名，确实起到了激励先进、鞭策后进、规范管理、促进工作的目的。我县财政扶贫资金的使用管理得到进一步强化，并建立起激励机制和问责制度，从而强化监督，切实落到实处，最终促进扶贫开发，加快贫困人口脱贫步伐。</w:t>
      </w:r>
    </w:p>
    <w:p>
      <w:pPr>
        <w:ind w:firstLine="640" w:firstLineChars="200"/>
        <w:rPr>
          <w:rFonts w:hint="eastAsia" w:ascii="仿宋" w:hAnsi="仿宋" w:eastAsia="仿宋"/>
          <w:sz w:val="32"/>
          <w:szCs w:val="32"/>
        </w:rPr>
      </w:pP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37F9C8"/>
    <w:multiLevelType w:val="singleLevel"/>
    <w:tmpl w:val="D037F9C8"/>
    <w:lvl w:ilvl="0" w:tentative="0">
      <w:start w:val="8"/>
      <w:numFmt w:val="decimal"/>
      <w:suff w:val="space"/>
      <w:lvlText w:val="%1."/>
      <w:lvlJc w:val="left"/>
    </w:lvl>
  </w:abstractNum>
  <w:abstractNum w:abstractNumId="1">
    <w:nsid w:val="E30DAB8A"/>
    <w:multiLevelType w:val="singleLevel"/>
    <w:tmpl w:val="E30DAB8A"/>
    <w:lvl w:ilvl="0" w:tentative="0">
      <w:start w:val="2"/>
      <w:numFmt w:val="decimal"/>
      <w:suff w:val="space"/>
      <w:lvlText w:val="%1."/>
      <w:lvlJc w:val="left"/>
    </w:lvl>
  </w:abstractNum>
  <w:abstractNum w:abstractNumId="2">
    <w:nsid w:val="FD1CF3EC"/>
    <w:multiLevelType w:val="singleLevel"/>
    <w:tmpl w:val="FD1CF3EC"/>
    <w:lvl w:ilvl="0" w:tentative="0">
      <w:start w:val="8"/>
      <w:numFmt w:val="chineseCounting"/>
      <w:suff w:val="nothing"/>
      <w:lvlText w:val="%1、"/>
      <w:lvlJc w:val="left"/>
      <w:rPr>
        <w:rFonts w:hint="eastAsia"/>
      </w:rPr>
    </w:lvl>
  </w:abstractNum>
  <w:abstractNum w:abstractNumId="3">
    <w:nsid w:val="FF18F8BE"/>
    <w:multiLevelType w:val="singleLevel"/>
    <w:tmpl w:val="FF18F8BE"/>
    <w:lvl w:ilvl="0" w:tentative="0">
      <w:start w:val="7"/>
      <w:numFmt w:val="decimal"/>
      <w:suff w:val="space"/>
      <w:lvlText w:val="%1."/>
      <w:lvlJc w:val="left"/>
    </w:lvl>
  </w:abstractNum>
  <w:abstractNum w:abstractNumId="4">
    <w:nsid w:val="52E6010A"/>
    <w:multiLevelType w:val="singleLevel"/>
    <w:tmpl w:val="52E6010A"/>
    <w:lvl w:ilvl="0" w:tentative="0">
      <w:start w:val="5"/>
      <w:numFmt w:val="decimal"/>
      <w:suff w:val="space"/>
      <w:lvlText w:val="%1."/>
      <w:lvlJc w:val="left"/>
    </w:lvl>
  </w:abstractNum>
  <w:abstractNum w:abstractNumId="5">
    <w:nsid w:val="6DAEC76A"/>
    <w:multiLevelType w:val="singleLevel"/>
    <w:tmpl w:val="6DAEC76A"/>
    <w:lvl w:ilvl="0" w:tentative="0">
      <w:start w:val="6"/>
      <w:numFmt w:val="decimal"/>
      <w:suff w:val="space"/>
      <w:lvlText w:val="%1."/>
      <w:lvlJc w:val="left"/>
    </w:lvl>
  </w:abstractNum>
  <w:num w:numId="1">
    <w:abstractNumId w:val="1"/>
  </w:num>
  <w:num w:numId="2">
    <w:abstractNumId w:val="4"/>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902F7A"/>
    <w:rsid w:val="01340F75"/>
    <w:rsid w:val="03FE7F0E"/>
    <w:rsid w:val="064A1AC9"/>
    <w:rsid w:val="069A31DD"/>
    <w:rsid w:val="06D90490"/>
    <w:rsid w:val="095B464B"/>
    <w:rsid w:val="098217C0"/>
    <w:rsid w:val="0E980DC7"/>
    <w:rsid w:val="10C35FC9"/>
    <w:rsid w:val="179B676B"/>
    <w:rsid w:val="19BF6DCA"/>
    <w:rsid w:val="1BBF0D58"/>
    <w:rsid w:val="1CFB22BC"/>
    <w:rsid w:val="1FC10B21"/>
    <w:rsid w:val="29ED7DC0"/>
    <w:rsid w:val="2A054FEB"/>
    <w:rsid w:val="2D116D15"/>
    <w:rsid w:val="2DE470C2"/>
    <w:rsid w:val="2DE7389C"/>
    <w:rsid w:val="370A23C9"/>
    <w:rsid w:val="393639FE"/>
    <w:rsid w:val="3DDC6AB6"/>
    <w:rsid w:val="403E3060"/>
    <w:rsid w:val="419008B3"/>
    <w:rsid w:val="496356A3"/>
    <w:rsid w:val="4EF13F33"/>
    <w:rsid w:val="515F1212"/>
    <w:rsid w:val="62763A6A"/>
    <w:rsid w:val="6B6E45D7"/>
    <w:rsid w:val="6BC52739"/>
    <w:rsid w:val="6D461D5D"/>
    <w:rsid w:val="763C3B43"/>
    <w:rsid w:val="768870B2"/>
    <w:rsid w:val="76CD287F"/>
    <w:rsid w:val="78135ACB"/>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 w:type="paragraph" w:customStyle="1" w:styleId="17">
    <w:name w:val="Normal (Web)"/>
    <w:basedOn w:val="1"/>
    <w:qFormat/>
    <w:uiPriority w:val="0"/>
    <w:pPr>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cp:lastPrinted>2019-01-03T09:15:00Z</cp:lastPrinted>
  <dcterms:modified xsi:type="dcterms:W3CDTF">2019-09-26T00:08:44Z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