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3"/>
        <w:widowControl/>
        <w:spacing w:before="180" w:beforeAutospacing="0" w:after="360" w:afterAutospacing="0" w:line="450" w:lineRule="atLeast"/>
        <w:ind w:left="260" w:right="0"/>
        <w:jc w:val="left"/>
        <w:rPr>
          <w:rFonts w:hint="eastAsia" w:ascii="宋体" w:hAnsi="宋体" w:eastAsia="宋体" w:cs="宋体"/>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宋体" w:hAnsi="宋体" w:eastAsia="宋体" w:cs="宋体"/>
          <w:b/>
          <w:color w:val="333333"/>
          <w:sz w:val="28"/>
          <w:szCs w:val="28"/>
          <w:lang w:val="en-US" w:eastAsia="zh-CN"/>
        </w:rPr>
        <w:t xml:space="preserve">  201</w:t>
      </w:r>
      <w:r>
        <w:rPr>
          <w:rFonts w:hint="eastAsia" w:ascii="宋体" w:hAnsi="宋体" w:cs="宋体"/>
          <w:b/>
          <w:color w:val="333333"/>
          <w:sz w:val="28"/>
          <w:szCs w:val="28"/>
          <w:lang w:val="en-US" w:eastAsia="zh-CN"/>
        </w:rPr>
        <w:t>8</w:t>
      </w:r>
      <w:r>
        <w:rPr>
          <w:rFonts w:hint="eastAsia" w:ascii="宋体" w:hAnsi="宋体" w:eastAsia="宋体" w:cs="宋体"/>
          <w:b/>
          <w:color w:val="333333"/>
          <w:sz w:val="28"/>
          <w:szCs w:val="28"/>
          <w:lang w:val="en-US" w:eastAsia="zh-CN"/>
        </w:rPr>
        <w:t xml:space="preserve">年度 </w:t>
      </w:r>
      <w:r>
        <w:rPr>
          <w:rFonts w:hint="eastAsia" w:ascii="宋体" w:hAnsi="宋体" w:cs="宋体"/>
          <w:b/>
          <w:color w:val="333333"/>
          <w:sz w:val="28"/>
          <w:szCs w:val="28"/>
          <w:lang w:val="en-US" w:eastAsia="zh-CN"/>
        </w:rPr>
        <w:t>绥滨县妇女联合会</w:t>
      </w:r>
      <w:r>
        <w:rPr>
          <w:rFonts w:hint="eastAsia" w:ascii="宋体" w:hAnsi="宋体" w:eastAsia="宋体" w:cs="宋体"/>
          <w:b/>
          <w:color w:val="333333"/>
          <w:sz w:val="28"/>
          <w:szCs w:val="28"/>
          <w:lang w:val="en-US" w:eastAsia="zh-CN"/>
        </w:rPr>
        <w:t>决算文字说明</w:t>
      </w:r>
    </w:p>
    <w:p>
      <w:pPr>
        <w:pStyle w:val="3"/>
        <w:widowControl/>
        <w:spacing w:before="180" w:beforeAutospacing="0" w:after="360" w:afterAutospacing="0" w:line="450" w:lineRule="atLeast"/>
        <w:ind w:left="260" w:right="0"/>
        <w:jc w:val="left"/>
        <w:rPr>
          <w:rFonts w:hint="eastAsia" w:ascii="宋体" w:hAnsi="宋体" w:eastAsia="宋体" w:cs="宋体"/>
          <w:b/>
          <w:color w:val="333333"/>
          <w:sz w:val="28"/>
          <w:szCs w:val="28"/>
        </w:rPr>
      </w:pPr>
    </w:p>
    <w:p>
      <w:pPr>
        <w:pStyle w:val="3"/>
        <w:widowControl/>
        <w:spacing w:before="180" w:beforeAutospacing="0" w:after="360" w:afterAutospacing="0" w:line="450" w:lineRule="atLeast"/>
        <w:ind w:left="260" w:right="0"/>
        <w:jc w:val="left"/>
        <w:rPr>
          <w:rFonts w:hint="eastAsia" w:ascii="宋体" w:hAnsi="宋体" w:eastAsia="宋体" w:cs="宋体"/>
          <w:sz w:val="28"/>
          <w:szCs w:val="28"/>
        </w:rPr>
      </w:pPr>
      <w:r>
        <w:rPr>
          <w:rFonts w:hint="eastAsia" w:ascii="宋体" w:hAnsi="宋体" w:eastAsia="宋体" w:cs="宋体"/>
          <w:b/>
          <w:color w:val="333333"/>
          <w:sz w:val="28"/>
          <w:szCs w:val="28"/>
        </w:rPr>
        <w:t>第一部分 部门概况</w:t>
      </w:r>
      <w:r>
        <w:rPr>
          <w:rFonts w:hint="eastAsia" w:ascii="宋体" w:hAnsi="宋体" w:eastAsia="宋体" w:cs="宋体"/>
          <w:color w:val="333333"/>
          <w:sz w:val="28"/>
          <w:szCs w:val="28"/>
        </w:rPr>
        <w:t> </w:t>
      </w:r>
    </w:p>
    <w:p>
      <w:pPr>
        <w:pStyle w:val="3"/>
        <w:widowControl/>
        <w:numPr>
          <w:ilvl w:val="0"/>
          <w:numId w:val="1"/>
        </w:numPr>
        <w:spacing w:before="180" w:beforeAutospacing="0" w:after="360" w:afterAutospacing="0" w:line="450" w:lineRule="atLeast"/>
        <w:ind w:left="0" w:right="0" w:firstLine="350" w:firstLineChars="125"/>
        <w:jc w:val="left"/>
        <w:rPr>
          <w:rFonts w:hint="eastAsia" w:ascii="宋体" w:hAnsi="宋体" w:eastAsia="宋体" w:cs="宋体"/>
          <w:color w:val="333333"/>
          <w:sz w:val="28"/>
          <w:szCs w:val="28"/>
        </w:rPr>
      </w:pPr>
      <w:r>
        <w:rPr>
          <w:rFonts w:hint="eastAsia" w:ascii="宋体" w:hAnsi="宋体" w:eastAsia="宋体" w:cs="宋体"/>
          <w:color w:val="333333"/>
          <w:sz w:val="28"/>
          <w:szCs w:val="28"/>
        </w:rPr>
        <w:t>主要职能</w:t>
      </w:r>
    </w:p>
    <w:p>
      <w:pPr>
        <w:pStyle w:val="3"/>
        <w:widowControl/>
        <w:numPr>
          <w:numId w:val="0"/>
        </w:numPr>
        <w:spacing w:before="180" w:beforeAutospacing="0" w:after="360" w:afterAutospacing="0" w:line="450" w:lineRule="atLeast"/>
        <w:ind w:leftChars="125" w:right="0"/>
        <w:jc w:val="left"/>
        <w:rPr>
          <w:rFonts w:hint="eastAsia" w:ascii="宋体" w:hAnsi="宋体" w:eastAsia="宋体" w:cs="宋体"/>
          <w:color w:val="333333"/>
          <w:kern w:val="0"/>
          <w:sz w:val="28"/>
          <w:szCs w:val="28"/>
          <w:lang w:val="en-US" w:eastAsia="zh-CN" w:bidi="ar-SA"/>
        </w:rPr>
      </w:pPr>
      <w:r>
        <w:rPr>
          <w:rFonts w:hint="eastAsia" w:ascii="宋体" w:hAnsi="宋体" w:cs="宋体"/>
          <w:color w:val="333333"/>
          <w:kern w:val="0"/>
          <w:sz w:val="28"/>
          <w:szCs w:val="28"/>
          <w:lang w:val="en-US" w:eastAsia="zh-CN" w:bidi="ar-SA"/>
        </w:rPr>
        <w:t xml:space="preserve">    </w:t>
      </w:r>
      <w:r>
        <w:rPr>
          <w:rFonts w:hint="default" w:ascii="宋体" w:hAnsi="宋体" w:eastAsia="宋体" w:cs="宋体"/>
          <w:color w:val="333333"/>
          <w:kern w:val="0"/>
          <w:sz w:val="28"/>
          <w:szCs w:val="28"/>
          <w:lang w:val="en-US" w:eastAsia="zh-CN" w:bidi="ar-SA"/>
        </w:rPr>
        <w:t>妇联组织的基本职能是：代表和维护妇女</w:t>
      </w:r>
      <w:r>
        <w:rPr>
          <w:rFonts w:hint="default" w:ascii="宋体" w:hAnsi="宋体" w:eastAsia="宋体" w:cs="宋体"/>
          <w:color w:val="333333"/>
          <w:kern w:val="0"/>
          <w:sz w:val="28"/>
          <w:szCs w:val="28"/>
          <w:lang w:val="en-US" w:eastAsia="zh-CN" w:bidi="ar-SA"/>
        </w:rPr>
        <w:fldChar w:fldCharType="begin"/>
      </w:r>
      <w:r>
        <w:rPr>
          <w:rFonts w:hint="default" w:ascii="宋体" w:hAnsi="宋体" w:eastAsia="宋体" w:cs="宋体"/>
          <w:color w:val="333333"/>
          <w:kern w:val="0"/>
          <w:sz w:val="28"/>
          <w:szCs w:val="28"/>
          <w:lang w:val="en-US" w:eastAsia="zh-CN" w:bidi="ar-SA"/>
        </w:rPr>
        <w:instrText xml:space="preserve">HYPERLINK "http://www.so.com/s?q=利益&amp;ie=utf-8&amp;src=internal_wenda_recommend_textn"</w:instrText>
      </w:r>
      <w:r>
        <w:rPr>
          <w:rFonts w:hint="default" w:ascii="宋体" w:hAnsi="宋体" w:eastAsia="宋体" w:cs="宋体"/>
          <w:color w:val="333333"/>
          <w:kern w:val="0"/>
          <w:sz w:val="28"/>
          <w:szCs w:val="28"/>
          <w:lang w:val="en-US" w:eastAsia="zh-CN" w:bidi="ar-SA"/>
        </w:rPr>
        <w:fldChar w:fldCharType="separate"/>
      </w:r>
      <w:r>
        <w:rPr>
          <w:rFonts w:hint="default" w:ascii="宋体" w:hAnsi="宋体" w:eastAsia="宋体" w:cs="宋体"/>
          <w:color w:val="333333"/>
          <w:kern w:val="0"/>
          <w:sz w:val="28"/>
          <w:szCs w:val="28"/>
          <w:lang w:val="en-US" w:eastAsia="zh-CN" w:bidi="ar-SA"/>
        </w:rPr>
        <w:t>利益</w:t>
      </w:r>
      <w:r>
        <w:rPr>
          <w:rFonts w:hint="default" w:ascii="宋体" w:hAnsi="宋体" w:eastAsia="宋体" w:cs="宋体"/>
          <w:color w:val="333333"/>
          <w:kern w:val="0"/>
          <w:sz w:val="28"/>
          <w:szCs w:val="28"/>
          <w:lang w:val="en-US" w:eastAsia="zh-CN" w:bidi="ar-SA"/>
        </w:rPr>
        <w:fldChar w:fldCharType="end"/>
      </w:r>
      <w:r>
        <w:rPr>
          <w:rFonts w:hint="default" w:ascii="宋体" w:hAnsi="宋体" w:eastAsia="宋体" w:cs="宋体"/>
          <w:color w:val="333333"/>
          <w:kern w:val="0"/>
          <w:sz w:val="28"/>
          <w:szCs w:val="28"/>
          <w:lang w:val="en-US" w:eastAsia="zh-CN" w:bidi="ar-SA"/>
        </w:rPr>
        <w:t>，促进男女平等。具体职能，即主要任务是：团结</w:t>
      </w:r>
      <w:r>
        <w:rPr>
          <w:rFonts w:hint="eastAsia" w:ascii="宋体" w:hAnsi="宋体" w:cs="宋体"/>
          <w:color w:val="333333"/>
          <w:kern w:val="0"/>
          <w:sz w:val="28"/>
          <w:szCs w:val="28"/>
          <w:lang w:val="en-US" w:eastAsia="zh-CN" w:bidi="ar-SA"/>
        </w:rPr>
        <w:t>、</w:t>
      </w:r>
      <w:r>
        <w:rPr>
          <w:rFonts w:hint="default" w:ascii="宋体" w:hAnsi="宋体" w:eastAsia="宋体" w:cs="宋体"/>
          <w:color w:val="333333"/>
          <w:kern w:val="0"/>
          <w:sz w:val="28"/>
          <w:szCs w:val="28"/>
          <w:lang w:val="en-US" w:eastAsia="zh-CN" w:bidi="ar-SA"/>
        </w:rPr>
        <w:t>动员妇女投身改革开放和</w:t>
      </w:r>
      <w:r>
        <w:rPr>
          <w:rFonts w:hint="default" w:ascii="宋体" w:hAnsi="宋体" w:eastAsia="宋体" w:cs="宋体"/>
          <w:color w:val="333333"/>
          <w:kern w:val="0"/>
          <w:sz w:val="28"/>
          <w:szCs w:val="28"/>
          <w:lang w:val="en-US" w:eastAsia="zh-CN" w:bidi="ar-SA"/>
        </w:rPr>
        <w:fldChar w:fldCharType="begin"/>
      </w:r>
      <w:r>
        <w:rPr>
          <w:rFonts w:hint="default" w:ascii="宋体" w:hAnsi="宋体" w:eastAsia="宋体" w:cs="宋体"/>
          <w:color w:val="333333"/>
          <w:kern w:val="0"/>
          <w:sz w:val="28"/>
          <w:szCs w:val="28"/>
          <w:lang w:val="en-US" w:eastAsia="zh-CN" w:bidi="ar-SA"/>
        </w:rPr>
        <w:instrText xml:space="preserve">HYPERLINK "http://www.so.com/s?q=社会主义&amp;ie=utf-8&amp;src=internal_wenda_recommend_textn"</w:instrText>
      </w:r>
      <w:r>
        <w:rPr>
          <w:rFonts w:hint="default" w:ascii="宋体" w:hAnsi="宋体" w:eastAsia="宋体" w:cs="宋体"/>
          <w:color w:val="333333"/>
          <w:kern w:val="0"/>
          <w:sz w:val="28"/>
          <w:szCs w:val="28"/>
          <w:lang w:val="en-US" w:eastAsia="zh-CN" w:bidi="ar-SA"/>
        </w:rPr>
        <w:fldChar w:fldCharType="separate"/>
      </w:r>
      <w:r>
        <w:rPr>
          <w:rFonts w:hint="default" w:ascii="宋体" w:hAnsi="宋体" w:eastAsia="宋体" w:cs="宋体"/>
          <w:color w:val="333333"/>
          <w:kern w:val="0"/>
          <w:sz w:val="28"/>
          <w:szCs w:val="28"/>
          <w:lang w:val="en-US" w:eastAsia="zh-CN" w:bidi="ar-SA"/>
        </w:rPr>
        <w:t>社会主义</w:t>
      </w:r>
      <w:r>
        <w:rPr>
          <w:rFonts w:hint="default" w:ascii="宋体" w:hAnsi="宋体" w:eastAsia="宋体" w:cs="宋体"/>
          <w:color w:val="333333"/>
          <w:kern w:val="0"/>
          <w:sz w:val="28"/>
          <w:szCs w:val="28"/>
          <w:lang w:val="en-US" w:eastAsia="zh-CN" w:bidi="ar-SA"/>
        </w:rPr>
        <w:fldChar w:fldCharType="end"/>
      </w:r>
      <w:r>
        <w:rPr>
          <w:rFonts w:hint="default" w:ascii="宋体" w:hAnsi="宋体" w:eastAsia="宋体" w:cs="宋体"/>
          <w:color w:val="333333"/>
          <w:kern w:val="0"/>
          <w:sz w:val="28"/>
          <w:szCs w:val="28"/>
          <w:lang w:val="en-US" w:eastAsia="zh-CN" w:bidi="ar-SA"/>
        </w:rPr>
        <w:t>现代化建设，促进</w:t>
      </w:r>
      <w:r>
        <w:rPr>
          <w:rFonts w:hint="default" w:ascii="宋体" w:hAnsi="宋体" w:eastAsia="宋体" w:cs="宋体"/>
          <w:color w:val="333333"/>
          <w:kern w:val="0"/>
          <w:sz w:val="28"/>
          <w:szCs w:val="28"/>
          <w:lang w:val="en-US" w:eastAsia="zh-CN" w:bidi="ar-SA"/>
        </w:rPr>
        <w:fldChar w:fldCharType="begin"/>
      </w:r>
      <w:r>
        <w:rPr>
          <w:rFonts w:hint="default" w:ascii="宋体" w:hAnsi="宋体" w:eastAsia="宋体" w:cs="宋体"/>
          <w:color w:val="333333"/>
          <w:kern w:val="0"/>
          <w:sz w:val="28"/>
          <w:szCs w:val="28"/>
          <w:lang w:val="en-US" w:eastAsia="zh-CN" w:bidi="ar-SA"/>
        </w:rPr>
        <w:instrText xml:space="preserve">HYPERLINK "http://www.so.com/s?q=经济发展&amp;ie=utf-8&amp;src=internal_wenda_recommend_textn"</w:instrText>
      </w:r>
      <w:r>
        <w:rPr>
          <w:rFonts w:hint="default" w:ascii="宋体" w:hAnsi="宋体" w:eastAsia="宋体" w:cs="宋体"/>
          <w:color w:val="333333"/>
          <w:kern w:val="0"/>
          <w:sz w:val="28"/>
          <w:szCs w:val="28"/>
          <w:lang w:val="en-US" w:eastAsia="zh-CN" w:bidi="ar-SA"/>
        </w:rPr>
        <w:fldChar w:fldCharType="separate"/>
      </w:r>
      <w:r>
        <w:rPr>
          <w:rFonts w:hint="default" w:ascii="宋体" w:hAnsi="宋体" w:eastAsia="宋体" w:cs="宋体"/>
          <w:color w:val="333333"/>
          <w:kern w:val="0"/>
          <w:sz w:val="28"/>
          <w:szCs w:val="28"/>
          <w:lang w:val="en-US" w:eastAsia="zh-CN" w:bidi="ar-SA"/>
        </w:rPr>
        <w:t>经济发展</w:t>
      </w:r>
      <w:r>
        <w:rPr>
          <w:rFonts w:hint="default" w:ascii="宋体" w:hAnsi="宋体" w:eastAsia="宋体" w:cs="宋体"/>
          <w:color w:val="333333"/>
          <w:kern w:val="0"/>
          <w:sz w:val="28"/>
          <w:szCs w:val="28"/>
          <w:lang w:val="en-US" w:eastAsia="zh-CN" w:bidi="ar-SA"/>
        </w:rPr>
        <w:fldChar w:fldCharType="end"/>
      </w:r>
      <w:r>
        <w:rPr>
          <w:rFonts w:hint="default" w:ascii="宋体" w:hAnsi="宋体" w:eastAsia="宋体" w:cs="宋体"/>
          <w:color w:val="333333"/>
          <w:kern w:val="0"/>
          <w:sz w:val="28"/>
          <w:szCs w:val="28"/>
          <w:lang w:val="en-US" w:eastAsia="zh-CN" w:bidi="ar-SA"/>
        </w:rPr>
        <w:t>和社会主义现代化建设，促进经济发展和社会全面进步；教育、引导广大妇女，增强自尊、自信、自立、自强的</w:t>
      </w:r>
      <w:r>
        <w:rPr>
          <w:rFonts w:hint="default" w:ascii="宋体" w:hAnsi="宋体" w:eastAsia="宋体" w:cs="宋体"/>
          <w:color w:val="333333"/>
          <w:kern w:val="0"/>
          <w:sz w:val="28"/>
          <w:szCs w:val="28"/>
          <w:lang w:val="en-US" w:eastAsia="zh-CN" w:bidi="ar-SA"/>
        </w:rPr>
        <w:fldChar w:fldCharType="begin"/>
      </w:r>
      <w:r>
        <w:rPr>
          <w:rFonts w:hint="default" w:ascii="宋体" w:hAnsi="宋体" w:eastAsia="宋体" w:cs="宋体"/>
          <w:color w:val="333333"/>
          <w:kern w:val="0"/>
          <w:sz w:val="28"/>
          <w:szCs w:val="28"/>
          <w:lang w:val="en-US" w:eastAsia="zh-CN" w:bidi="ar-SA"/>
        </w:rPr>
        <w:instrText xml:space="preserve">HYPERLINK "http://www.so.com/s?q=精神&amp;ie=utf-8&amp;src=internal_wenda_recommend_textn"</w:instrText>
      </w:r>
      <w:r>
        <w:rPr>
          <w:rFonts w:hint="default" w:ascii="宋体" w:hAnsi="宋体" w:eastAsia="宋体" w:cs="宋体"/>
          <w:color w:val="333333"/>
          <w:kern w:val="0"/>
          <w:sz w:val="28"/>
          <w:szCs w:val="28"/>
          <w:lang w:val="en-US" w:eastAsia="zh-CN" w:bidi="ar-SA"/>
        </w:rPr>
        <w:fldChar w:fldCharType="separate"/>
      </w:r>
      <w:r>
        <w:rPr>
          <w:rFonts w:hint="default" w:ascii="宋体" w:hAnsi="宋体" w:eastAsia="宋体" w:cs="宋体"/>
          <w:color w:val="333333"/>
          <w:kern w:val="0"/>
          <w:sz w:val="28"/>
          <w:szCs w:val="28"/>
          <w:lang w:val="en-US" w:eastAsia="zh-CN" w:bidi="ar-SA"/>
        </w:rPr>
        <w:t>精神</w:t>
      </w:r>
      <w:r>
        <w:rPr>
          <w:rFonts w:hint="default" w:ascii="宋体" w:hAnsi="宋体" w:eastAsia="宋体" w:cs="宋体"/>
          <w:color w:val="333333"/>
          <w:kern w:val="0"/>
          <w:sz w:val="28"/>
          <w:szCs w:val="28"/>
          <w:lang w:val="en-US" w:eastAsia="zh-CN" w:bidi="ar-SA"/>
        </w:rPr>
        <w:fldChar w:fldCharType="end"/>
      </w:r>
      <w:r>
        <w:rPr>
          <w:rFonts w:hint="default" w:ascii="宋体" w:hAnsi="宋体" w:eastAsia="宋体" w:cs="宋体"/>
          <w:color w:val="333333"/>
          <w:kern w:val="0"/>
          <w:sz w:val="28"/>
          <w:szCs w:val="28"/>
          <w:lang w:val="en-US" w:eastAsia="zh-CN" w:bidi="ar-SA"/>
        </w:rPr>
        <w:t>，全面提高素质，促进妇女人才成长；代表妇女参与国家和社会事务的</w:t>
      </w:r>
      <w:r>
        <w:rPr>
          <w:rFonts w:hint="default" w:ascii="宋体" w:hAnsi="宋体" w:eastAsia="宋体" w:cs="宋体"/>
          <w:color w:val="333333"/>
          <w:kern w:val="0"/>
          <w:sz w:val="28"/>
          <w:szCs w:val="28"/>
          <w:lang w:val="en-US" w:eastAsia="zh-CN" w:bidi="ar-SA"/>
        </w:rPr>
        <w:fldChar w:fldCharType="begin"/>
      </w:r>
      <w:r>
        <w:rPr>
          <w:rFonts w:hint="default" w:ascii="宋体" w:hAnsi="宋体" w:eastAsia="宋体" w:cs="宋体"/>
          <w:color w:val="333333"/>
          <w:kern w:val="0"/>
          <w:sz w:val="28"/>
          <w:szCs w:val="28"/>
          <w:lang w:val="en-US" w:eastAsia="zh-CN" w:bidi="ar-SA"/>
        </w:rPr>
        <w:instrText xml:space="preserve">HYPERLINK "http://www.so.com/s?q=民主管理&amp;ie=utf-8&amp;src=internal_wenda_recommend_textn"</w:instrText>
      </w:r>
      <w:r>
        <w:rPr>
          <w:rFonts w:hint="default" w:ascii="宋体" w:hAnsi="宋体" w:eastAsia="宋体" w:cs="宋体"/>
          <w:color w:val="333333"/>
          <w:kern w:val="0"/>
          <w:sz w:val="28"/>
          <w:szCs w:val="28"/>
          <w:lang w:val="en-US" w:eastAsia="zh-CN" w:bidi="ar-SA"/>
        </w:rPr>
        <w:fldChar w:fldCharType="separate"/>
      </w:r>
      <w:r>
        <w:rPr>
          <w:rFonts w:hint="default" w:ascii="宋体" w:hAnsi="宋体" w:eastAsia="宋体" w:cs="宋体"/>
          <w:color w:val="333333"/>
          <w:kern w:val="0"/>
          <w:sz w:val="28"/>
          <w:szCs w:val="28"/>
          <w:lang w:val="en-US" w:eastAsia="zh-CN" w:bidi="ar-SA"/>
        </w:rPr>
        <w:t>民主管理</w:t>
      </w:r>
      <w:r>
        <w:rPr>
          <w:rFonts w:hint="default" w:ascii="宋体" w:hAnsi="宋体" w:eastAsia="宋体" w:cs="宋体"/>
          <w:color w:val="333333"/>
          <w:kern w:val="0"/>
          <w:sz w:val="28"/>
          <w:szCs w:val="28"/>
          <w:lang w:val="en-US" w:eastAsia="zh-CN" w:bidi="ar-SA"/>
        </w:rPr>
        <w:fldChar w:fldCharType="end"/>
      </w:r>
      <w:r>
        <w:rPr>
          <w:rFonts w:hint="default" w:ascii="宋体" w:hAnsi="宋体" w:eastAsia="宋体" w:cs="宋体"/>
          <w:color w:val="333333"/>
          <w:kern w:val="0"/>
          <w:sz w:val="28"/>
          <w:szCs w:val="28"/>
          <w:lang w:val="en-US" w:eastAsia="zh-CN" w:bidi="ar-SA"/>
        </w:rPr>
        <w:t>、</w:t>
      </w:r>
      <w:r>
        <w:rPr>
          <w:rFonts w:hint="default" w:ascii="宋体" w:hAnsi="宋体" w:eastAsia="宋体" w:cs="宋体"/>
          <w:color w:val="333333"/>
          <w:kern w:val="0"/>
          <w:sz w:val="28"/>
          <w:szCs w:val="28"/>
          <w:lang w:val="en-US" w:eastAsia="zh-CN" w:bidi="ar-SA"/>
        </w:rPr>
        <w:fldChar w:fldCharType="begin"/>
      </w:r>
      <w:r>
        <w:rPr>
          <w:rFonts w:hint="default" w:ascii="宋体" w:hAnsi="宋体" w:eastAsia="宋体" w:cs="宋体"/>
          <w:color w:val="333333"/>
          <w:kern w:val="0"/>
          <w:sz w:val="28"/>
          <w:szCs w:val="28"/>
          <w:lang w:val="en-US" w:eastAsia="zh-CN" w:bidi="ar-SA"/>
        </w:rPr>
        <w:instrText xml:space="preserve">HYPERLINK "http://www.so.com/s?q=民主监督&amp;ie=utf-8&amp;src=internal_wenda_recommend_textn"</w:instrText>
      </w:r>
      <w:r>
        <w:rPr>
          <w:rFonts w:hint="default" w:ascii="宋体" w:hAnsi="宋体" w:eastAsia="宋体" w:cs="宋体"/>
          <w:color w:val="333333"/>
          <w:kern w:val="0"/>
          <w:sz w:val="28"/>
          <w:szCs w:val="28"/>
          <w:lang w:val="en-US" w:eastAsia="zh-CN" w:bidi="ar-SA"/>
        </w:rPr>
        <w:fldChar w:fldCharType="separate"/>
      </w:r>
      <w:r>
        <w:rPr>
          <w:rFonts w:hint="default" w:ascii="宋体" w:hAnsi="宋体" w:eastAsia="宋体" w:cs="宋体"/>
          <w:color w:val="333333"/>
          <w:kern w:val="0"/>
          <w:sz w:val="28"/>
          <w:szCs w:val="28"/>
          <w:lang w:val="en-US" w:eastAsia="zh-CN" w:bidi="ar-SA"/>
        </w:rPr>
        <w:t>民主监督</w:t>
      </w:r>
      <w:r>
        <w:rPr>
          <w:rFonts w:hint="default" w:ascii="宋体" w:hAnsi="宋体" w:eastAsia="宋体" w:cs="宋体"/>
          <w:color w:val="333333"/>
          <w:kern w:val="0"/>
          <w:sz w:val="28"/>
          <w:szCs w:val="28"/>
          <w:lang w:val="en-US" w:eastAsia="zh-CN" w:bidi="ar-SA"/>
        </w:rPr>
        <w:fldChar w:fldCharType="end"/>
      </w:r>
      <w:r>
        <w:rPr>
          <w:rFonts w:hint="default" w:ascii="宋体" w:hAnsi="宋体" w:eastAsia="宋体" w:cs="宋体"/>
          <w:color w:val="333333"/>
          <w:kern w:val="0"/>
          <w:sz w:val="28"/>
          <w:szCs w:val="28"/>
          <w:lang w:val="en-US" w:eastAsia="zh-CN" w:bidi="ar-SA"/>
        </w:rPr>
        <w:t>，参与有关妇女儿童</w:t>
      </w:r>
      <w:r>
        <w:rPr>
          <w:rFonts w:hint="default" w:ascii="宋体" w:hAnsi="宋体" w:eastAsia="宋体" w:cs="宋体"/>
          <w:color w:val="333333"/>
          <w:kern w:val="0"/>
          <w:sz w:val="28"/>
          <w:szCs w:val="28"/>
          <w:lang w:val="en-US" w:eastAsia="zh-CN" w:bidi="ar-SA"/>
        </w:rPr>
        <w:fldChar w:fldCharType="begin"/>
      </w:r>
      <w:r>
        <w:rPr>
          <w:rFonts w:hint="default" w:ascii="宋体" w:hAnsi="宋体" w:eastAsia="宋体" w:cs="宋体"/>
          <w:color w:val="333333"/>
          <w:kern w:val="0"/>
          <w:sz w:val="28"/>
          <w:szCs w:val="28"/>
          <w:lang w:val="en-US" w:eastAsia="zh-CN" w:bidi="ar-SA"/>
        </w:rPr>
        <w:instrText xml:space="preserve">HYPERLINK "http://www.so.com/s?q=法律&amp;ie=utf-8&amp;src=internal_wenda_recommend_textn"</w:instrText>
      </w:r>
      <w:r>
        <w:rPr>
          <w:rFonts w:hint="default" w:ascii="宋体" w:hAnsi="宋体" w:eastAsia="宋体" w:cs="宋体"/>
          <w:color w:val="333333"/>
          <w:kern w:val="0"/>
          <w:sz w:val="28"/>
          <w:szCs w:val="28"/>
          <w:lang w:val="en-US" w:eastAsia="zh-CN" w:bidi="ar-SA"/>
        </w:rPr>
        <w:fldChar w:fldCharType="separate"/>
      </w:r>
      <w:r>
        <w:rPr>
          <w:rFonts w:hint="default" w:ascii="宋体" w:hAnsi="宋体" w:eastAsia="宋体" w:cs="宋体"/>
          <w:color w:val="333333"/>
          <w:kern w:val="0"/>
          <w:sz w:val="28"/>
          <w:szCs w:val="28"/>
          <w:lang w:val="en-US" w:eastAsia="zh-CN" w:bidi="ar-SA"/>
        </w:rPr>
        <w:t>法律</w:t>
      </w:r>
      <w:r>
        <w:rPr>
          <w:rFonts w:hint="default" w:ascii="宋体" w:hAnsi="宋体" w:eastAsia="宋体" w:cs="宋体"/>
          <w:color w:val="333333"/>
          <w:kern w:val="0"/>
          <w:sz w:val="28"/>
          <w:szCs w:val="28"/>
          <w:lang w:val="en-US" w:eastAsia="zh-CN" w:bidi="ar-SA"/>
        </w:rPr>
        <w:fldChar w:fldCharType="end"/>
      </w:r>
      <w:r>
        <w:rPr>
          <w:rFonts w:hint="default" w:ascii="宋体" w:hAnsi="宋体" w:eastAsia="宋体" w:cs="宋体"/>
          <w:color w:val="333333"/>
          <w:kern w:val="0"/>
          <w:sz w:val="28"/>
          <w:szCs w:val="28"/>
          <w:lang w:val="en-US" w:eastAsia="zh-CN" w:bidi="ar-SA"/>
        </w:rPr>
        <w:t>、</w:t>
      </w:r>
      <w:r>
        <w:rPr>
          <w:rFonts w:hint="default" w:ascii="宋体" w:hAnsi="宋体" w:eastAsia="宋体" w:cs="宋体"/>
          <w:color w:val="333333"/>
          <w:kern w:val="0"/>
          <w:sz w:val="28"/>
          <w:szCs w:val="28"/>
          <w:lang w:val="en-US" w:eastAsia="zh-CN" w:bidi="ar-SA"/>
        </w:rPr>
        <w:fldChar w:fldCharType="begin"/>
      </w:r>
      <w:r>
        <w:rPr>
          <w:rFonts w:hint="default" w:ascii="宋体" w:hAnsi="宋体" w:eastAsia="宋体" w:cs="宋体"/>
          <w:color w:val="333333"/>
          <w:kern w:val="0"/>
          <w:sz w:val="28"/>
          <w:szCs w:val="28"/>
          <w:lang w:val="en-US" w:eastAsia="zh-CN" w:bidi="ar-SA"/>
        </w:rPr>
        <w:instrText xml:space="preserve">HYPERLINK "http://www.so.com/s?q=法规&amp;ie=utf-8&amp;src=internal_wenda_recommend_textn"</w:instrText>
      </w:r>
      <w:r>
        <w:rPr>
          <w:rFonts w:hint="default" w:ascii="宋体" w:hAnsi="宋体" w:eastAsia="宋体" w:cs="宋体"/>
          <w:color w:val="333333"/>
          <w:kern w:val="0"/>
          <w:sz w:val="28"/>
          <w:szCs w:val="28"/>
          <w:lang w:val="en-US" w:eastAsia="zh-CN" w:bidi="ar-SA"/>
        </w:rPr>
        <w:fldChar w:fldCharType="separate"/>
      </w:r>
      <w:r>
        <w:rPr>
          <w:rFonts w:hint="default" w:ascii="宋体" w:hAnsi="宋体" w:eastAsia="宋体" w:cs="宋体"/>
          <w:color w:val="333333"/>
          <w:kern w:val="0"/>
          <w:sz w:val="28"/>
          <w:szCs w:val="28"/>
          <w:lang w:val="en-US" w:eastAsia="zh-CN" w:bidi="ar-SA"/>
        </w:rPr>
        <w:t>法规</w:t>
      </w:r>
      <w:r>
        <w:rPr>
          <w:rFonts w:hint="default" w:ascii="宋体" w:hAnsi="宋体" w:eastAsia="宋体" w:cs="宋体"/>
          <w:color w:val="333333"/>
          <w:kern w:val="0"/>
          <w:sz w:val="28"/>
          <w:szCs w:val="28"/>
          <w:lang w:val="en-US" w:eastAsia="zh-CN" w:bidi="ar-SA"/>
        </w:rPr>
        <w:fldChar w:fldCharType="end"/>
      </w:r>
      <w:r>
        <w:rPr>
          <w:rFonts w:hint="default" w:ascii="宋体" w:hAnsi="宋体" w:eastAsia="宋体" w:cs="宋体"/>
          <w:color w:val="333333"/>
          <w:kern w:val="0"/>
          <w:sz w:val="28"/>
          <w:szCs w:val="28"/>
          <w:lang w:val="en-US" w:eastAsia="zh-CN" w:bidi="ar-SA"/>
        </w:rPr>
        <w:t>、</w:t>
      </w:r>
      <w:r>
        <w:rPr>
          <w:rFonts w:hint="default" w:ascii="宋体" w:hAnsi="宋体" w:eastAsia="宋体" w:cs="宋体"/>
          <w:color w:val="333333"/>
          <w:kern w:val="0"/>
          <w:sz w:val="28"/>
          <w:szCs w:val="28"/>
          <w:lang w:val="en-US" w:eastAsia="zh-CN" w:bidi="ar-SA"/>
        </w:rPr>
        <w:fldChar w:fldCharType="begin"/>
      </w:r>
      <w:r>
        <w:rPr>
          <w:rFonts w:hint="default" w:ascii="宋体" w:hAnsi="宋体" w:eastAsia="宋体" w:cs="宋体"/>
          <w:color w:val="333333"/>
          <w:kern w:val="0"/>
          <w:sz w:val="28"/>
          <w:szCs w:val="28"/>
          <w:lang w:val="en-US" w:eastAsia="zh-CN" w:bidi="ar-SA"/>
        </w:rPr>
        <w:instrText xml:space="preserve">HYPERLINK "http://www.so.com/s?q=规章&amp;ie=utf-8&amp;src=internal_wenda_recommend_textn"</w:instrText>
      </w:r>
      <w:r>
        <w:rPr>
          <w:rFonts w:hint="default" w:ascii="宋体" w:hAnsi="宋体" w:eastAsia="宋体" w:cs="宋体"/>
          <w:color w:val="333333"/>
          <w:kern w:val="0"/>
          <w:sz w:val="28"/>
          <w:szCs w:val="28"/>
          <w:lang w:val="en-US" w:eastAsia="zh-CN" w:bidi="ar-SA"/>
        </w:rPr>
        <w:fldChar w:fldCharType="separate"/>
      </w:r>
      <w:r>
        <w:rPr>
          <w:rFonts w:hint="default" w:ascii="宋体" w:hAnsi="宋体" w:eastAsia="宋体" w:cs="宋体"/>
          <w:color w:val="333333"/>
          <w:kern w:val="0"/>
          <w:sz w:val="28"/>
          <w:szCs w:val="28"/>
          <w:lang w:val="en-US" w:eastAsia="zh-CN" w:bidi="ar-SA"/>
        </w:rPr>
        <w:t>规章</w:t>
      </w:r>
      <w:r>
        <w:rPr>
          <w:rFonts w:hint="default" w:ascii="宋体" w:hAnsi="宋体" w:eastAsia="宋体" w:cs="宋体"/>
          <w:color w:val="333333"/>
          <w:kern w:val="0"/>
          <w:sz w:val="28"/>
          <w:szCs w:val="28"/>
          <w:lang w:val="en-US" w:eastAsia="zh-CN" w:bidi="ar-SA"/>
        </w:rPr>
        <w:fldChar w:fldCharType="end"/>
      </w:r>
      <w:r>
        <w:rPr>
          <w:rFonts w:hint="default" w:ascii="宋体" w:hAnsi="宋体" w:eastAsia="宋体" w:cs="宋体"/>
          <w:color w:val="333333"/>
          <w:kern w:val="0"/>
          <w:sz w:val="28"/>
          <w:szCs w:val="28"/>
          <w:lang w:val="en-US" w:eastAsia="zh-CN" w:bidi="ar-SA"/>
        </w:rPr>
        <w:t>的制定，维护妇女儿童合法权益；为妇女儿童服务。加强与社会各界的联系、协调和推动社会各界为妇女儿童办</w:t>
      </w:r>
      <w:r>
        <w:rPr>
          <w:rFonts w:hint="default" w:ascii="宋体" w:hAnsi="宋体" w:eastAsia="宋体" w:cs="宋体"/>
          <w:color w:val="333333"/>
          <w:kern w:val="0"/>
          <w:sz w:val="28"/>
          <w:szCs w:val="28"/>
          <w:lang w:val="en-US" w:eastAsia="zh-CN" w:bidi="ar-SA"/>
        </w:rPr>
        <w:fldChar w:fldCharType="begin"/>
      </w:r>
      <w:r>
        <w:rPr>
          <w:rFonts w:hint="default" w:ascii="宋体" w:hAnsi="宋体" w:eastAsia="宋体" w:cs="宋体"/>
          <w:color w:val="333333"/>
          <w:kern w:val="0"/>
          <w:sz w:val="28"/>
          <w:szCs w:val="28"/>
          <w:lang w:val="en-US" w:eastAsia="zh-CN" w:bidi="ar-SA"/>
        </w:rPr>
        <w:instrText xml:space="preserve">HYPERLINK "http://www.so.com/s?q=实事&amp;ie=utf-8&amp;src=internal_wenda_recommend_textn"</w:instrText>
      </w:r>
      <w:r>
        <w:rPr>
          <w:rFonts w:hint="default" w:ascii="宋体" w:hAnsi="宋体" w:eastAsia="宋体" w:cs="宋体"/>
          <w:color w:val="333333"/>
          <w:kern w:val="0"/>
          <w:sz w:val="28"/>
          <w:szCs w:val="28"/>
          <w:lang w:val="en-US" w:eastAsia="zh-CN" w:bidi="ar-SA"/>
        </w:rPr>
        <w:fldChar w:fldCharType="separate"/>
      </w:r>
      <w:r>
        <w:rPr>
          <w:rFonts w:hint="default" w:ascii="宋体" w:hAnsi="宋体" w:eastAsia="宋体" w:cs="宋体"/>
          <w:color w:val="333333"/>
          <w:kern w:val="0"/>
          <w:sz w:val="28"/>
          <w:szCs w:val="28"/>
          <w:lang w:val="en-US" w:eastAsia="zh-CN" w:bidi="ar-SA"/>
        </w:rPr>
        <w:t>实事</w:t>
      </w:r>
      <w:r>
        <w:rPr>
          <w:rFonts w:hint="default" w:ascii="宋体" w:hAnsi="宋体" w:eastAsia="宋体" w:cs="宋体"/>
          <w:color w:val="333333"/>
          <w:kern w:val="0"/>
          <w:sz w:val="28"/>
          <w:szCs w:val="28"/>
          <w:lang w:val="en-US" w:eastAsia="zh-CN" w:bidi="ar-SA"/>
        </w:rPr>
        <w:fldChar w:fldCharType="end"/>
      </w:r>
      <w:r>
        <w:rPr>
          <w:rFonts w:hint="default" w:ascii="宋体" w:hAnsi="宋体" w:eastAsia="宋体" w:cs="宋体"/>
          <w:color w:val="333333"/>
          <w:kern w:val="0"/>
          <w:sz w:val="28"/>
          <w:szCs w:val="28"/>
          <w:lang w:val="en-US" w:eastAsia="zh-CN" w:bidi="ar-SA"/>
        </w:rPr>
        <w:t>、办好事；巩固和扩大各族各界妇女的联谊，促进祖国统一大业。积极发展同世界各国妇女的友好交往，增进了解和友谊，</w:t>
      </w:r>
      <w:r>
        <w:rPr>
          <w:rFonts w:hint="default" w:ascii="宋体" w:hAnsi="宋体" w:eastAsia="宋体" w:cs="宋体"/>
          <w:color w:val="333333"/>
          <w:kern w:val="0"/>
          <w:sz w:val="28"/>
          <w:szCs w:val="28"/>
          <w:lang w:val="en-US" w:eastAsia="zh-CN" w:bidi="ar-SA"/>
        </w:rPr>
        <w:fldChar w:fldCharType="begin"/>
      </w:r>
      <w:r>
        <w:rPr>
          <w:rFonts w:hint="default" w:ascii="宋体" w:hAnsi="宋体" w:eastAsia="宋体" w:cs="宋体"/>
          <w:color w:val="333333"/>
          <w:kern w:val="0"/>
          <w:sz w:val="28"/>
          <w:szCs w:val="28"/>
          <w:lang w:val="en-US" w:eastAsia="zh-CN" w:bidi="ar-SA"/>
        </w:rPr>
        <w:instrText xml:space="preserve">HYPERLINK "http://www.so.com/s?q=维护世界和平&amp;ie=utf-8&amp;src=internal_wenda_recommend_textn"</w:instrText>
      </w:r>
      <w:r>
        <w:rPr>
          <w:rFonts w:hint="default" w:ascii="宋体" w:hAnsi="宋体" w:eastAsia="宋体" w:cs="宋体"/>
          <w:color w:val="333333"/>
          <w:kern w:val="0"/>
          <w:sz w:val="28"/>
          <w:szCs w:val="28"/>
          <w:lang w:val="en-US" w:eastAsia="zh-CN" w:bidi="ar-SA"/>
        </w:rPr>
        <w:fldChar w:fldCharType="separate"/>
      </w:r>
      <w:r>
        <w:rPr>
          <w:rFonts w:hint="default" w:ascii="宋体" w:hAnsi="宋体" w:eastAsia="宋体" w:cs="宋体"/>
          <w:color w:val="333333"/>
          <w:kern w:val="0"/>
          <w:sz w:val="28"/>
          <w:szCs w:val="28"/>
          <w:lang w:val="en-US" w:eastAsia="zh-CN" w:bidi="ar-SA"/>
        </w:rPr>
        <w:t>维护世界和平</w:t>
      </w:r>
      <w:r>
        <w:rPr>
          <w:rFonts w:hint="default" w:ascii="宋体" w:hAnsi="宋体" w:eastAsia="宋体" w:cs="宋体"/>
          <w:color w:val="333333"/>
          <w:kern w:val="0"/>
          <w:sz w:val="28"/>
          <w:szCs w:val="28"/>
          <w:lang w:val="en-US" w:eastAsia="zh-CN" w:bidi="ar-SA"/>
        </w:rPr>
        <w:fldChar w:fldCharType="end"/>
      </w:r>
      <w:r>
        <w:rPr>
          <w:rFonts w:hint="default" w:ascii="宋体" w:hAnsi="宋体" w:eastAsia="宋体" w:cs="宋体"/>
          <w:color w:val="333333"/>
          <w:kern w:val="0"/>
          <w:sz w:val="28"/>
          <w:szCs w:val="28"/>
          <w:lang w:val="en-US" w:eastAsia="zh-CN" w:bidi="ar-SA"/>
        </w:rPr>
        <w:t>。概括地说，妇联组织的具体职能是：团结、教育、代表、服务、联谊。</w:t>
      </w:r>
    </w:p>
    <w:p>
      <w:pPr>
        <w:pStyle w:val="3"/>
        <w:widowControl/>
        <w:spacing w:before="180" w:beforeAutospacing="0" w:after="360" w:afterAutospacing="0" w:line="450" w:lineRule="atLeast"/>
        <w:ind w:right="0"/>
        <w:jc w:val="left"/>
        <w:rPr>
          <w:rFonts w:hint="eastAsia" w:ascii="宋体" w:hAnsi="宋体" w:eastAsia="宋体" w:cs="宋体"/>
          <w:sz w:val="28"/>
          <w:szCs w:val="28"/>
        </w:rPr>
      </w:pPr>
      <w:r>
        <w:rPr>
          <w:rFonts w:hint="eastAsia" w:ascii="宋体" w:hAnsi="宋体" w:eastAsia="宋体" w:cs="宋体"/>
          <w:color w:val="333333"/>
          <w:sz w:val="28"/>
          <w:szCs w:val="28"/>
        </w:rPr>
        <w:t>二、机构设置及部门决算单位构成</w:t>
      </w:r>
    </w:p>
    <w:p>
      <w:pPr>
        <w:pStyle w:val="3"/>
        <w:widowControl/>
        <w:spacing w:before="180" w:beforeAutospacing="0" w:after="360" w:afterAutospacing="0" w:line="450" w:lineRule="atLeast"/>
        <w:ind w:right="0"/>
        <w:jc w:val="left"/>
        <w:rPr>
          <w:rFonts w:hint="eastAsia" w:ascii="宋体" w:hAnsi="宋体" w:eastAsia="宋体" w:cs="宋体"/>
          <w:sz w:val="28"/>
          <w:szCs w:val="28"/>
        </w:rPr>
      </w:pPr>
      <w:r>
        <w:rPr>
          <w:rFonts w:hint="eastAsia" w:ascii="宋体" w:hAnsi="宋体" w:cs="宋体"/>
          <w:color w:val="333333"/>
          <w:sz w:val="28"/>
          <w:szCs w:val="28"/>
          <w:lang w:val="en-US" w:eastAsia="zh-CN"/>
        </w:rPr>
        <w:t xml:space="preserve">    </w:t>
      </w:r>
      <w:r>
        <w:rPr>
          <w:rFonts w:hint="eastAsia" w:ascii="宋体" w:hAnsi="宋体" w:eastAsia="宋体" w:cs="宋体"/>
          <w:color w:val="333333"/>
          <w:sz w:val="28"/>
          <w:szCs w:val="28"/>
        </w:rPr>
        <w:t>为全额行政单位，内设</w:t>
      </w:r>
      <w:r>
        <w:rPr>
          <w:rFonts w:hint="eastAsia" w:ascii="宋体" w:hAnsi="宋体" w:cs="宋体"/>
          <w:color w:val="333333"/>
          <w:sz w:val="28"/>
          <w:szCs w:val="28"/>
          <w:lang w:val="en-US" w:eastAsia="zh-CN"/>
        </w:rPr>
        <w:t>1</w:t>
      </w:r>
      <w:r>
        <w:rPr>
          <w:rFonts w:hint="eastAsia" w:ascii="宋体" w:hAnsi="宋体" w:eastAsia="宋体" w:cs="宋体"/>
          <w:color w:val="333333"/>
          <w:sz w:val="28"/>
          <w:szCs w:val="28"/>
        </w:rPr>
        <w:t>个内设机构，为一级预算单位。</w:t>
      </w:r>
    </w:p>
    <w:p>
      <w:pPr>
        <w:pStyle w:val="3"/>
        <w:widowControl/>
        <w:spacing w:before="180" w:beforeAutospacing="0" w:after="360" w:afterAutospacing="0" w:line="450" w:lineRule="atLeast"/>
        <w:ind w:right="0"/>
        <w:jc w:val="left"/>
        <w:rPr>
          <w:rFonts w:hint="eastAsia" w:ascii="宋体" w:hAnsi="宋体" w:eastAsia="宋体" w:cs="宋体"/>
          <w:sz w:val="28"/>
          <w:szCs w:val="28"/>
        </w:rPr>
      </w:pPr>
      <w:r>
        <w:rPr>
          <w:rFonts w:hint="eastAsia" w:ascii="宋体" w:hAnsi="宋体" w:eastAsia="宋体" w:cs="宋体"/>
          <w:color w:val="333333"/>
          <w:sz w:val="28"/>
          <w:szCs w:val="28"/>
        </w:rPr>
        <w:t>三、人员构成</w:t>
      </w:r>
    </w:p>
    <w:p>
      <w:pPr>
        <w:pStyle w:val="3"/>
        <w:widowControl/>
        <w:spacing w:before="180" w:beforeAutospacing="0" w:after="360" w:afterAutospacing="0" w:line="450" w:lineRule="atLeast"/>
        <w:ind w:right="0"/>
        <w:jc w:val="left"/>
        <w:rPr>
          <w:rFonts w:hint="eastAsia" w:ascii="宋体" w:hAnsi="宋体" w:eastAsia="宋体" w:cs="宋体"/>
          <w:sz w:val="28"/>
          <w:szCs w:val="28"/>
        </w:rPr>
      </w:pPr>
      <w:r>
        <w:rPr>
          <w:rFonts w:hint="eastAsia" w:ascii="宋体" w:hAnsi="宋体" w:cs="宋体"/>
          <w:color w:val="333333"/>
          <w:sz w:val="28"/>
          <w:szCs w:val="28"/>
          <w:lang w:val="en-US" w:eastAsia="zh-CN"/>
        </w:rPr>
        <w:t xml:space="preserve">    </w:t>
      </w:r>
      <w:r>
        <w:rPr>
          <w:rFonts w:hint="eastAsia" w:ascii="宋体" w:hAnsi="宋体" w:eastAsia="宋体" w:cs="宋体"/>
          <w:color w:val="333333"/>
          <w:sz w:val="28"/>
          <w:szCs w:val="28"/>
        </w:rPr>
        <w:t>行政单位编制数</w:t>
      </w:r>
      <w:r>
        <w:rPr>
          <w:rFonts w:hint="eastAsia" w:ascii="宋体" w:hAnsi="宋体" w:cs="宋体"/>
          <w:color w:val="333333"/>
          <w:sz w:val="28"/>
          <w:szCs w:val="28"/>
          <w:lang w:val="en-US" w:eastAsia="zh-CN"/>
        </w:rPr>
        <w:t>4</w:t>
      </w:r>
      <w:r>
        <w:rPr>
          <w:rFonts w:hint="eastAsia" w:ascii="宋体" w:hAnsi="宋体" w:eastAsia="宋体" w:cs="宋体"/>
          <w:color w:val="333333"/>
          <w:sz w:val="28"/>
          <w:szCs w:val="28"/>
        </w:rPr>
        <w:t>个，其中行政编制</w:t>
      </w:r>
      <w:r>
        <w:rPr>
          <w:rFonts w:hint="eastAsia" w:ascii="宋体" w:hAnsi="宋体" w:eastAsia="宋体" w:cs="宋体"/>
          <w:color w:val="333333"/>
          <w:sz w:val="28"/>
          <w:szCs w:val="28"/>
          <w:lang w:val="en-US" w:eastAsia="zh-CN"/>
        </w:rPr>
        <w:t xml:space="preserve">  </w:t>
      </w:r>
      <w:r>
        <w:rPr>
          <w:rFonts w:hint="eastAsia" w:ascii="宋体" w:hAnsi="宋体" w:cs="宋体"/>
          <w:color w:val="333333"/>
          <w:sz w:val="28"/>
          <w:szCs w:val="28"/>
          <w:lang w:val="en-US" w:eastAsia="zh-CN"/>
        </w:rPr>
        <w:t>2</w:t>
      </w:r>
      <w:r>
        <w:rPr>
          <w:rFonts w:hint="eastAsia" w:ascii="宋体" w:hAnsi="宋体" w:eastAsia="宋体" w:cs="宋体"/>
          <w:color w:val="333333"/>
          <w:sz w:val="28"/>
          <w:szCs w:val="28"/>
        </w:rPr>
        <w:t>，在职</w:t>
      </w:r>
      <w:r>
        <w:rPr>
          <w:rFonts w:hint="eastAsia" w:ascii="宋体" w:hAnsi="宋体" w:cs="宋体"/>
          <w:color w:val="333333"/>
          <w:sz w:val="28"/>
          <w:szCs w:val="28"/>
          <w:lang w:val="en-US" w:eastAsia="zh-CN"/>
        </w:rPr>
        <w:t>2</w:t>
      </w:r>
      <w:r>
        <w:rPr>
          <w:rFonts w:hint="eastAsia" w:ascii="宋体" w:hAnsi="宋体" w:eastAsia="宋体" w:cs="宋体"/>
          <w:color w:val="333333"/>
          <w:sz w:val="28"/>
          <w:szCs w:val="28"/>
        </w:rPr>
        <w:t>人。</w:t>
      </w:r>
    </w:p>
    <w:p>
      <w:pPr>
        <w:pStyle w:val="3"/>
        <w:widowControl/>
        <w:spacing w:before="492" w:beforeAutospacing="0" w:after="672" w:afterAutospacing="0" w:line="450" w:lineRule="atLeast"/>
        <w:ind w:left="262" w:right="0"/>
        <w:jc w:val="left"/>
        <w:rPr>
          <w:rFonts w:hint="eastAsia" w:ascii="宋体" w:hAnsi="宋体" w:eastAsia="宋体" w:cs="宋体"/>
          <w:sz w:val="28"/>
          <w:szCs w:val="28"/>
        </w:rPr>
      </w:pPr>
      <w:r>
        <w:rPr>
          <w:rFonts w:hint="eastAsia" w:ascii="宋体" w:hAnsi="宋体" w:eastAsia="宋体" w:cs="宋体"/>
          <w:b/>
          <w:color w:val="333333"/>
          <w:sz w:val="28"/>
          <w:szCs w:val="28"/>
        </w:rPr>
        <w:t>第</w:t>
      </w:r>
      <w:r>
        <w:rPr>
          <w:rFonts w:hint="eastAsia" w:ascii="宋体" w:hAnsi="宋体" w:eastAsia="宋体" w:cs="宋体"/>
          <w:b/>
          <w:color w:val="333333"/>
          <w:sz w:val="28"/>
          <w:szCs w:val="28"/>
          <w:lang w:eastAsia="zh-CN"/>
        </w:rPr>
        <w:t>二</w:t>
      </w:r>
      <w:r>
        <w:rPr>
          <w:rFonts w:hint="eastAsia" w:ascii="宋体" w:hAnsi="宋体" w:eastAsia="宋体" w:cs="宋体"/>
          <w:b/>
          <w:color w:val="333333"/>
          <w:sz w:val="28"/>
          <w:szCs w:val="28"/>
        </w:rPr>
        <w:t>部分201</w:t>
      </w:r>
      <w:r>
        <w:rPr>
          <w:rFonts w:hint="eastAsia" w:ascii="宋体" w:hAnsi="宋体" w:cs="宋体"/>
          <w:b/>
          <w:color w:val="333333"/>
          <w:sz w:val="28"/>
          <w:szCs w:val="28"/>
          <w:lang w:val="en-US" w:eastAsia="zh-CN"/>
        </w:rPr>
        <w:t>8</w:t>
      </w:r>
      <w:r>
        <w:rPr>
          <w:rFonts w:hint="eastAsia" w:ascii="宋体" w:hAnsi="宋体" w:eastAsia="宋体" w:cs="宋体"/>
          <w:b/>
          <w:color w:val="333333"/>
          <w:sz w:val="28"/>
          <w:szCs w:val="28"/>
        </w:rPr>
        <w:t>年度部门决算情况说明</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900" w:right="0" w:firstLine="0"/>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一、201</w:t>
      </w:r>
      <w:r>
        <w:rPr>
          <w:rStyle w:val="5"/>
          <w:rFonts w:hint="eastAsia" w:ascii="宋体" w:hAnsi="宋体" w:cs="宋体"/>
          <w:b/>
          <w:i w:val="0"/>
          <w:caps w:val="0"/>
          <w:color w:val="373737"/>
          <w:spacing w:val="0"/>
          <w:sz w:val="28"/>
          <w:szCs w:val="28"/>
          <w:shd w:val="clear" w:color="090000" w:fill="FFFFFF"/>
          <w:lang w:val="en-US" w:eastAsia="zh-CN"/>
        </w:rPr>
        <w:t>8</w:t>
      </w:r>
      <w:r>
        <w:rPr>
          <w:rStyle w:val="5"/>
          <w:rFonts w:hint="eastAsia" w:ascii="宋体" w:hAnsi="宋体" w:eastAsia="宋体" w:cs="宋体"/>
          <w:b/>
          <w:i w:val="0"/>
          <w:caps w:val="0"/>
          <w:color w:val="373737"/>
          <w:spacing w:val="0"/>
          <w:sz w:val="28"/>
          <w:szCs w:val="28"/>
          <w:shd w:val="clear" w:color="090000" w:fill="FFFFFF"/>
        </w:rPr>
        <w:t>年度收入支出决算总体情况说明</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79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color="070000" w:fill="FFFFFF"/>
        </w:rPr>
        <w:t>201</w:t>
      </w:r>
      <w:r>
        <w:rPr>
          <w:rFonts w:hint="eastAsia" w:ascii="宋体" w:hAnsi="宋体" w:cs="宋体"/>
          <w:i w:val="0"/>
          <w:caps w:val="0"/>
          <w:color w:val="373737"/>
          <w:spacing w:val="0"/>
          <w:sz w:val="28"/>
          <w:szCs w:val="28"/>
          <w:shd w:val="clear" w:color="070000" w:fill="FFFFFF"/>
          <w:lang w:val="en-US" w:eastAsia="zh-CN"/>
        </w:rPr>
        <w:t>8</w:t>
      </w:r>
      <w:r>
        <w:rPr>
          <w:rFonts w:hint="eastAsia" w:ascii="宋体" w:hAnsi="宋体" w:eastAsia="宋体" w:cs="宋体"/>
          <w:i w:val="0"/>
          <w:caps w:val="0"/>
          <w:color w:val="373737"/>
          <w:spacing w:val="0"/>
          <w:sz w:val="28"/>
          <w:szCs w:val="28"/>
          <w:shd w:val="clear" w:color="070000" w:fill="FFFFFF"/>
        </w:rPr>
        <w:t>年度收入总计</w:t>
      </w:r>
      <w:r>
        <w:rPr>
          <w:rFonts w:hint="eastAsia" w:ascii="宋体" w:hAnsi="宋体" w:cs="宋体"/>
          <w:i w:val="0"/>
          <w:caps w:val="0"/>
          <w:color w:val="373737"/>
          <w:spacing w:val="0"/>
          <w:sz w:val="28"/>
          <w:szCs w:val="28"/>
          <w:shd w:val="clear" w:color="070000" w:fill="FFFFFF"/>
          <w:lang w:val="en-US" w:eastAsia="zh-CN"/>
        </w:rPr>
        <w:t>40</w:t>
      </w:r>
      <w:r>
        <w:rPr>
          <w:rFonts w:hint="eastAsia" w:ascii="宋体" w:hAnsi="宋体" w:eastAsia="宋体" w:cs="宋体"/>
          <w:i w:val="0"/>
          <w:caps w:val="0"/>
          <w:color w:val="373737"/>
          <w:spacing w:val="0"/>
          <w:sz w:val="28"/>
          <w:szCs w:val="28"/>
          <w:shd w:val="clear" w:color="070000" w:fill="FFFFFF"/>
        </w:rPr>
        <w:t>万元，支出总计</w:t>
      </w:r>
      <w:r>
        <w:rPr>
          <w:rFonts w:hint="eastAsia" w:ascii="宋体" w:hAnsi="宋体" w:cs="宋体"/>
          <w:i w:val="0"/>
          <w:caps w:val="0"/>
          <w:color w:val="373737"/>
          <w:spacing w:val="0"/>
          <w:sz w:val="28"/>
          <w:szCs w:val="28"/>
          <w:shd w:val="clear" w:color="070000" w:fill="FFFFFF"/>
          <w:lang w:val="en-US" w:eastAsia="zh-CN"/>
        </w:rPr>
        <w:t>40</w:t>
      </w:r>
      <w:r>
        <w:rPr>
          <w:rFonts w:hint="eastAsia" w:ascii="宋体" w:hAnsi="宋体" w:eastAsia="宋体" w:cs="宋体"/>
          <w:i w:val="0"/>
          <w:caps w:val="0"/>
          <w:color w:val="373737"/>
          <w:spacing w:val="0"/>
          <w:sz w:val="28"/>
          <w:szCs w:val="28"/>
          <w:shd w:val="clear" w:color="070000" w:fill="FFFFFF"/>
        </w:rPr>
        <w:t>万元。</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135" w:right="0" w:firstLine="705"/>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二、 201</w:t>
      </w:r>
      <w:r>
        <w:rPr>
          <w:rStyle w:val="5"/>
          <w:rFonts w:hint="eastAsia" w:ascii="宋体" w:hAnsi="宋体" w:cs="宋体"/>
          <w:b/>
          <w:i w:val="0"/>
          <w:caps w:val="0"/>
          <w:color w:val="373737"/>
          <w:spacing w:val="0"/>
          <w:sz w:val="28"/>
          <w:szCs w:val="28"/>
          <w:shd w:val="clear" w:color="090000" w:fill="FFFFFF"/>
          <w:lang w:val="en-US" w:eastAsia="zh-CN"/>
        </w:rPr>
        <w:t>8</w:t>
      </w:r>
      <w:r>
        <w:rPr>
          <w:rStyle w:val="5"/>
          <w:rFonts w:hint="eastAsia" w:ascii="宋体" w:hAnsi="宋体" w:eastAsia="宋体" w:cs="宋体"/>
          <w:b/>
          <w:i w:val="0"/>
          <w:caps w:val="0"/>
          <w:color w:val="373737"/>
          <w:spacing w:val="0"/>
          <w:sz w:val="28"/>
          <w:szCs w:val="28"/>
          <w:shd w:val="clear" w:color="090000" w:fill="FFFFFF"/>
        </w:rPr>
        <w:t>年度收入决算情况说明</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135" w:right="0" w:firstLine="70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color="070000" w:fill="FFFFFF"/>
        </w:rPr>
        <w:t>本年收入合计</w:t>
      </w:r>
      <w:r>
        <w:rPr>
          <w:rFonts w:hint="eastAsia" w:ascii="宋体" w:hAnsi="宋体" w:cs="宋体"/>
          <w:i w:val="0"/>
          <w:caps w:val="0"/>
          <w:color w:val="373737"/>
          <w:spacing w:val="0"/>
          <w:sz w:val="28"/>
          <w:szCs w:val="28"/>
          <w:shd w:val="clear" w:color="070000" w:fill="FFFFFF"/>
          <w:lang w:val="en-US" w:eastAsia="zh-CN"/>
        </w:rPr>
        <w:t>40.4</w:t>
      </w:r>
      <w:r>
        <w:rPr>
          <w:rFonts w:hint="eastAsia" w:ascii="宋体" w:hAnsi="宋体" w:eastAsia="宋体" w:cs="宋体"/>
          <w:i w:val="0"/>
          <w:caps w:val="0"/>
          <w:color w:val="373737"/>
          <w:spacing w:val="0"/>
          <w:sz w:val="28"/>
          <w:szCs w:val="28"/>
          <w:shd w:val="clear" w:color="070000" w:fill="FFFFFF"/>
        </w:rPr>
        <w:t>万元，其中：财政拨款收入</w:t>
      </w:r>
      <w:r>
        <w:rPr>
          <w:rFonts w:hint="eastAsia" w:ascii="宋体" w:hAnsi="宋体" w:cs="宋体"/>
          <w:i w:val="0"/>
          <w:caps w:val="0"/>
          <w:color w:val="373737"/>
          <w:spacing w:val="0"/>
          <w:sz w:val="28"/>
          <w:szCs w:val="28"/>
          <w:shd w:val="clear" w:color="070000" w:fill="FFFFFF"/>
          <w:lang w:val="en-US" w:eastAsia="zh-CN"/>
        </w:rPr>
        <w:t>40.4</w:t>
      </w:r>
      <w:r>
        <w:rPr>
          <w:rFonts w:hint="eastAsia" w:ascii="宋体" w:hAnsi="宋体" w:eastAsia="宋体" w:cs="宋体"/>
          <w:i w:val="0"/>
          <w:caps w:val="0"/>
          <w:color w:val="373737"/>
          <w:spacing w:val="0"/>
          <w:sz w:val="28"/>
          <w:szCs w:val="28"/>
          <w:shd w:val="clear" w:color="070000" w:fill="FFFFFF"/>
        </w:rPr>
        <w:t>万元</w:t>
      </w:r>
      <w:r>
        <w:rPr>
          <w:rFonts w:hint="eastAsia" w:ascii="宋体" w:hAnsi="宋体" w:cs="宋体"/>
          <w:i w:val="0"/>
          <w:caps w:val="0"/>
          <w:color w:val="373737"/>
          <w:spacing w:val="0"/>
          <w:sz w:val="28"/>
          <w:szCs w:val="28"/>
          <w:shd w:val="clear" w:color="070000" w:fill="FFFFFF"/>
          <w:lang w:eastAsia="zh-CN"/>
        </w:rPr>
        <w:t>。</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135" w:right="0" w:firstLine="705"/>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三、201</w:t>
      </w:r>
      <w:r>
        <w:rPr>
          <w:rStyle w:val="5"/>
          <w:rFonts w:hint="eastAsia" w:ascii="宋体" w:hAnsi="宋体" w:cs="宋体"/>
          <w:b/>
          <w:i w:val="0"/>
          <w:caps w:val="0"/>
          <w:color w:val="373737"/>
          <w:spacing w:val="0"/>
          <w:sz w:val="28"/>
          <w:szCs w:val="28"/>
          <w:shd w:val="clear" w:color="090000" w:fill="FFFFFF"/>
          <w:lang w:val="en-US" w:eastAsia="zh-CN"/>
        </w:rPr>
        <w:t>8</w:t>
      </w:r>
      <w:r>
        <w:rPr>
          <w:rStyle w:val="5"/>
          <w:rFonts w:hint="eastAsia" w:ascii="宋体" w:hAnsi="宋体" w:eastAsia="宋体" w:cs="宋体"/>
          <w:b/>
          <w:i w:val="0"/>
          <w:caps w:val="0"/>
          <w:color w:val="373737"/>
          <w:spacing w:val="0"/>
          <w:sz w:val="28"/>
          <w:szCs w:val="28"/>
          <w:shd w:val="clear" w:color="090000" w:fill="FFFFFF"/>
        </w:rPr>
        <w:t>年度支出决算情况说明</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135" w:right="0" w:firstLine="70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color="070000" w:fill="FFFFFF"/>
        </w:rPr>
        <w:t>本年支出合计</w:t>
      </w:r>
      <w:r>
        <w:rPr>
          <w:rFonts w:hint="eastAsia" w:ascii="宋体" w:hAnsi="宋体" w:cs="宋体"/>
          <w:i w:val="0"/>
          <w:caps w:val="0"/>
          <w:color w:val="373737"/>
          <w:spacing w:val="0"/>
          <w:sz w:val="28"/>
          <w:szCs w:val="28"/>
          <w:shd w:val="clear" w:color="070000" w:fill="FFFFFF"/>
          <w:lang w:val="en-US" w:eastAsia="zh-CN"/>
        </w:rPr>
        <w:t xml:space="preserve"> 39.98</w:t>
      </w:r>
      <w:r>
        <w:rPr>
          <w:rFonts w:hint="eastAsia" w:ascii="宋体" w:hAnsi="宋体" w:eastAsia="宋体" w:cs="宋体"/>
          <w:i w:val="0"/>
          <w:caps w:val="0"/>
          <w:color w:val="373737"/>
          <w:spacing w:val="0"/>
          <w:sz w:val="28"/>
          <w:szCs w:val="28"/>
          <w:shd w:val="clear" w:color="070000" w:fill="FFFFFF"/>
        </w:rPr>
        <w:t>万元，其中：基本支出</w:t>
      </w:r>
      <w:r>
        <w:rPr>
          <w:rFonts w:hint="eastAsia" w:ascii="宋体" w:hAnsi="宋体" w:cs="宋体"/>
          <w:i w:val="0"/>
          <w:caps w:val="0"/>
          <w:color w:val="373737"/>
          <w:spacing w:val="0"/>
          <w:sz w:val="28"/>
          <w:szCs w:val="28"/>
          <w:shd w:val="clear" w:color="070000" w:fill="FFFFFF"/>
          <w:lang w:val="en-US" w:eastAsia="zh-CN"/>
        </w:rPr>
        <w:t>17.9</w:t>
      </w:r>
      <w:r>
        <w:rPr>
          <w:rFonts w:hint="eastAsia" w:ascii="宋体" w:hAnsi="宋体" w:eastAsia="宋体" w:cs="宋体"/>
          <w:i w:val="0"/>
          <w:caps w:val="0"/>
          <w:color w:val="373737"/>
          <w:spacing w:val="0"/>
          <w:sz w:val="28"/>
          <w:szCs w:val="28"/>
          <w:shd w:val="clear" w:color="070000" w:fill="FFFFFF"/>
        </w:rPr>
        <w:t>万元，占</w:t>
      </w:r>
      <w:r>
        <w:rPr>
          <w:rFonts w:hint="eastAsia" w:ascii="宋体" w:hAnsi="宋体" w:cs="宋体"/>
          <w:i w:val="0"/>
          <w:caps w:val="0"/>
          <w:color w:val="373737"/>
          <w:spacing w:val="0"/>
          <w:sz w:val="28"/>
          <w:szCs w:val="28"/>
          <w:shd w:val="clear" w:color="070000" w:fill="FFFFFF"/>
          <w:lang w:val="en-US" w:eastAsia="zh-CN"/>
        </w:rPr>
        <w:t>45</w:t>
      </w:r>
      <w:r>
        <w:rPr>
          <w:rFonts w:hint="eastAsia" w:ascii="宋体" w:hAnsi="宋体" w:eastAsia="宋体" w:cs="宋体"/>
          <w:i w:val="0"/>
          <w:caps w:val="0"/>
          <w:color w:val="373737"/>
          <w:spacing w:val="0"/>
          <w:sz w:val="28"/>
          <w:szCs w:val="28"/>
          <w:shd w:val="clear" w:color="070000" w:fill="FFFFFF"/>
        </w:rPr>
        <w:t>%；项目支出</w:t>
      </w:r>
      <w:r>
        <w:rPr>
          <w:rFonts w:hint="eastAsia" w:ascii="宋体" w:hAnsi="宋体" w:cs="宋体"/>
          <w:i w:val="0"/>
          <w:caps w:val="0"/>
          <w:color w:val="373737"/>
          <w:spacing w:val="0"/>
          <w:sz w:val="28"/>
          <w:szCs w:val="28"/>
          <w:shd w:val="clear" w:color="070000" w:fill="FFFFFF"/>
          <w:lang w:val="en-US" w:eastAsia="zh-CN"/>
        </w:rPr>
        <w:t>22.1</w:t>
      </w:r>
      <w:r>
        <w:rPr>
          <w:rFonts w:hint="eastAsia" w:ascii="宋体" w:hAnsi="宋体" w:eastAsia="宋体" w:cs="宋体"/>
          <w:i w:val="0"/>
          <w:caps w:val="0"/>
          <w:color w:val="373737"/>
          <w:spacing w:val="0"/>
          <w:sz w:val="28"/>
          <w:szCs w:val="28"/>
          <w:shd w:val="clear" w:color="070000" w:fill="FFFFFF"/>
        </w:rPr>
        <w:t>万元，占</w:t>
      </w:r>
      <w:r>
        <w:rPr>
          <w:rFonts w:hint="eastAsia" w:ascii="宋体" w:hAnsi="宋体" w:cs="宋体"/>
          <w:i w:val="0"/>
          <w:caps w:val="0"/>
          <w:color w:val="373737"/>
          <w:spacing w:val="0"/>
          <w:sz w:val="28"/>
          <w:szCs w:val="28"/>
          <w:shd w:val="clear" w:color="070000" w:fill="FFFFFF"/>
          <w:lang w:val="en-US" w:eastAsia="zh-CN"/>
        </w:rPr>
        <w:t>55</w:t>
      </w:r>
      <w:r>
        <w:rPr>
          <w:rFonts w:hint="eastAsia" w:ascii="宋体" w:hAnsi="宋体" w:eastAsia="宋体" w:cs="宋体"/>
          <w:i w:val="0"/>
          <w:caps w:val="0"/>
          <w:color w:val="373737"/>
          <w:spacing w:val="0"/>
          <w:sz w:val="28"/>
          <w:szCs w:val="28"/>
          <w:shd w:val="clear" w:color="070000" w:fill="FFFFFF"/>
        </w:rPr>
        <w:t>%</w:t>
      </w:r>
      <w:r>
        <w:rPr>
          <w:rFonts w:hint="eastAsia" w:ascii="宋体" w:hAnsi="宋体" w:cs="宋体"/>
          <w:i w:val="0"/>
          <w:caps w:val="0"/>
          <w:color w:val="373737"/>
          <w:spacing w:val="0"/>
          <w:sz w:val="28"/>
          <w:szCs w:val="28"/>
          <w:shd w:val="clear" w:color="070000" w:fill="FFFFFF"/>
          <w:lang w:eastAsia="zh-CN"/>
        </w:rPr>
        <w:t>。</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ind w:left="135" w:right="270" w:firstLine="705"/>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四、201</w:t>
      </w:r>
      <w:r>
        <w:rPr>
          <w:rStyle w:val="5"/>
          <w:rFonts w:hint="eastAsia" w:ascii="宋体" w:hAnsi="宋体" w:cs="宋体"/>
          <w:b/>
          <w:i w:val="0"/>
          <w:caps w:val="0"/>
          <w:color w:val="373737"/>
          <w:spacing w:val="0"/>
          <w:sz w:val="28"/>
          <w:szCs w:val="28"/>
          <w:shd w:val="clear" w:color="090000" w:fill="FFFFFF"/>
          <w:lang w:val="en-US" w:eastAsia="zh-CN"/>
        </w:rPr>
        <w:t>8</w:t>
      </w:r>
      <w:r>
        <w:rPr>
          <w:rStyle w:val="5"/>
          <w:rFonts w:hint="eastAsia" w:ascii="宋体" w:hAnsi="宋体" w:eastAsia="宋体" w:cs="宋体"/>
          <w:b/>
          <w:i w:val="0"/>
          <w:caps w:val="0"/>
          <w:color w:val="373737"/>
          <w:spacing w:val="0"/>
          <w:sz w:val="28"/>
          <w:szCs w:val="28"/>
          <w:shd w:val="clear" w:color="090000" w:fill="FFFFFF"/>
        </w:rPr>
        <w:t>年度财政拨款收入支出决算总体情况说明</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ind w:left="135" w:right="270" w:firstLine="705"/>
        <w:jc w:val="both"/>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color="070000" w:fill="FFFFFF"/>
        </w:rPr>
        <w:t>201</w:t>
      </w:r>
      <w:r>
        <w:rPr>
          <w:rFonts w:hint="eastAsia" w:ascii="宋体" w:hAnsi="宋体" w:cs="宋体"/>
          <w:i w:val="0"/>
          <w:caps w:val="0"/>
          <w:color w:val="373737"/>
          <w:spacing w:val="0"/>
          <w:sz w:val="28"/>
          <w:szCs w:val="28"/>
          <w:shd w:val="clear" w:color="070000" w:fill="FFFFFF"/>
          <w:lang w:val="en-US" w:eastAsia="zh-CN"/>
        </w:rPr>
        <w:t>8</w:t>
      </w:r>
      <w:r>
        <w:rPr>
          <w:rFonts w:hint="eastAsia" w:ascii="宋体" w:hAnsi="宋体" w:eastAsia="宋体" w:cs="宋体"/>
          <w:i w:val="0"/>
          <w:caps w:val="0"/>
          <w:color w:val="373737"/>
          <w:spacing w:val="0"/>
          <w:sz w:val="28"/>
          <w:szCs w:val="28"/>
          <w:shd w:val="clear" w:color="070000" w:fill="FFFFFF"/>
        </w:rPr>
        <w:t>年度财政拨款收入</w:t>
      </w:r>
      <w:r>
        <w:rPr>
          <w:rFonts w:hint="eastAsia" w:ascii="宋体" w:hAnsi="宋体" w:cs="宋体"/>
          <w:i w:val="0"/>
          <w:caps w:val="0"/>
          <w:color w:val="373737"/>
          <w:spacing w:val="0"/>
          <w:sz w:val="28"/>
          <w:szCs w:val="28"/>
          <w:shd w:val="clear" w:color="070000" w:fill="FFFFFF"/>
          <w:lang w:val="en-US" w:eastAsia="zh-CN"/>
        </w:rPr>
        <w:t>40.4</w:t>
      </w:r>
      <w:r>
        <w:rPr>
          <w:rFonts w:hint="eastAsia" w:ascii="宋体" w:hAnsi="宋体" w:eastAsia="宋体" w:cs="宋体"/>
          <w:i w:val="0"/>
          <w:caps w:val="0"/>
          <w:color w:val="373737"/>
          <w:spacing w:val="0"/>
          <w:sz w:val="28"/>
          <w:szCs w:val="28"/>
          <w:shd w:val="clear" w:color="070000" w:fill="FFFFFF"/>
        </w:rPr>
        <w:t>万元；201</w:t>
      </w:r>
      <w:r>
        <w:rPr>
          <w:rFonts w:hint="eastAsia" w:ascii="宋体" w:hAnsi="宋体" w:cs="宋体"/>
          <w:i w:val="0"/>
          <w:caps w:val="0"/>
          <w:color w:val="373737"/>
          <w:spacing w:val="0"/>
          <w:sz w:val="28"/>
          <w:szCs w:val="28"/>
          <w:shd w:val="clear" w:color="070000" w:fill="FFFFFF"/>
          <w:lang w:val="en-US" w:eastAsia="zh-CN"/>
        </w:rPr>
        <w:t>8</w:t>
      </w:r>
      <w:r>
        <w:rPr>
          <w:rFonts w:hint="eastAsia" w:ascii="宋体" w:hAnsi="宋体" w:eastAsia="宋体" w:cs="宋体"/>
          <w:i w:val="0"/>
          <w:caps w:val="0"/>
          <w:color w:val="373737"/>
          <w:spacing w:val="0"/>
          <w:sz w:val="28"/>
          <w:szCs w:val="28"/>
          <w:shd w:val="clear" w:color="070000" w:fill="FFFFFF"/>
        </w:rPr>
        <w:t>年度财政拨款支出</w:t>
      </w:r>
      <w:r>
        <w:rPr>
          <w:rFonts w:hint="eastAsia" w:ascii="宋体" w:hAnsi="宋体" w:cs="宋体"/>
          <w:i w:val="0"/>
          <w:caps w:val="0"/>
          <w:color w:val="373737"/>
          <w:spacing w:val="0"/>
          <w:sz w:val="28"/>
          <w:szCs w:val="28"/>
          <w:shd w:val="clear" w:color="070000" w:fill="FFFFFF"/>
          <w:lang w:val="en-US" w:eastAsia="zh-CN"/>
        </w:rPr>
        <w:t>39.98</w:t>
      </w:r>
      <w:r>
        <w:rPr>
          <w:rFonts w:hint="eastAsia" w:ascii="宋体" w:hAnsi="宋体" w:eastAsia="宋体" w:cs="宋体"/>
          <w:i w:val="0"/>
          <w:caps w:val="0"/>
          <w:color w:val="373737"/>
          <w:spacing w:val="0"/>
          <w:sz w:val="28"/>
          <w:szCs w:val="28"/>
          <w:shd w:val="clear" w:color="070000" w:fill="FFFFFF"/>
        </w:rPr>
        <w:t>万元。</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ind w:left="135" w:right="270" w:firstLine="705"/>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五、201</w:t>
      </w:r>
      <w:r>
        <w:rPr>
          <w:rStyle w:val="5"/>
          <w:rFonts w:hint="eastAsia" w:ascii="宋体" w:hAnsi="宋体" w:cs="宋体"/>
          <w:b/>
          <w:i w:val="0"/>
          <w:caps w:val="0"/>
          <w:color w:val="373737"/>
          <w:spacing w:val="0"/>
          <w:sz w:val="28"/>
          <w:szCs w:val="28"/>
          <w:shd w:val="clear" w:color="090000" w:fill="FFFFFF"/>
          <w:lang w:val="en-US" w:eastAsia="zh-CN"/>
        </w:rPr>
        <w:t>8</w:t>
      </w:r>
      <w:r>
        <w:rPr>
          <w:rStyle w:val="5"/>
          <w:rFonts w:hint="eastAsia" w:ascii="宋体" w:hAnsi="宋体" w:eastAsia="宋体" w:cs="宋体"/>
          <w:b/>
          <w:i w:val="0"/>
          <w:caps w:val="0"/>
          <w:color w:val="373737"/>
          <w:spacing w:val="0"/>
          <w:sz w:val="28"/>
          <w:szCs w:val="28"/>
          <w:shd w:val="clear" w:color="090000" w:fill="FFFFFF"/>
        </w:rPr>
        <w:t>年度一般公共预算财政拨款支出决算情况说明</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135" w:right="0" w:firstLine="705"/>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（一）财政拨款支出决算总体情况。</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135" w:right="0" w:firstLine="735"/>
        <w:jc w:val="left"/>
        <w:textAlignment w:val="baseline"/>
        <w:rPr>
          <w:rFonts w:hint="eastAsia" w:ascii="宋体" w:hAnsi="宋体" w:eastAsia="宋体" w:cs="宋体"/>
          <w:i w:val="0"/>
          <w:caps w:val="0"/>
          <w:color w:val="333333"/>
          <w:spacing w:val="0"/>
          <w:sz w:val="28"/>
          <w:szCs w:val="28"/>
        </w:rPr>
      </w:pPr>
      <w:r>
        <w:rPr>
          <w:rFonts w:hint="eastAsia" w:ascii="宋体" w:hAnsi="宋体" w:cs="宋体"/>
          <w:i w:val="0"/>
          <w:caps w:val="0"/>
          <w:color w:val="373737"/>
          <w:spacing w:val="0"/>
          <w:sz w:val="28"/>
          <w:szCs w:val="28"/>
          <w:shd w:val="clear" w:color="070000" w:fill="FFFFFF"/>
          <w:lang w:val="en-US" w:eastAsia="zh-CN"/>
        </w:rPr>
        <w:t>2018</w:t>
      </w:r>
      <w:r>
        <w:rPr>
          <w:rFonts w:hint="eastAsia" w:ascii="宋体" w:hAnsi="宋体" w:eastAsia="宋体" w:cs="宋体"/>
          <w:i w:val="0"/>
          <w:caps w:val="0"/>
          <w:color w:val="373737"/>
          <w:spacing w:val="0"/>
          <w:sz w:val="28"/>
          <w:szCs w:val="28"/>
          <w:shd w:val="clear" w:color="070000" w:fill="FFFFFF"/>
        </w:rPr>
        <w:t>年度财政拨款支出</w:t>
      </w:r>
      <w:r>
        <w:rPr>
          <w:rFonts w:hint="eastAsia" w:ascii="宋体" w:hAnsi="宋体" w:cs="宋体"/>
          <w:i w:val="0"/>
          <w:caps w:val="0"/>
          <w:color w:val="373737"/>
          <w:spacing w:val="0"/>
          <w:sz w:val="28"/>
          <w:szCs w:val="28"/>
          <w:shd w:val="clear" w:color="070000" w:fill="FFFFFF"/>
          <w:lang w:val="en-US" w:eastAsia="zh-CN"/>
        </w:rPr>
        <w:t>39.98</w:t>
      </w:r>
      <w:r>
        <w:rPr>
          <w:rFonts w:hint="eastAsia" w:ascii="宋体" w:hAnsi="宋体" w:eastAsia="宋体" w:cs="宋体"/>
          <w:i w:val="0"/>
          <w:caps w:val="0"/>
          <w:color w:val="373737"/>
          <w:spacing w:val="0"/>
          <w:sz w:val="28"/>
          <w:szCs w:val="28"/>
          <w:shd w:val="clear" w:color="070000" w:fill="FFFFFF"/>
        </w:rPr>
        <w:t>万元，占本年支出合计的</w:t>
      </w:r>
      <w:r>
        <w:rPr>
          <w:rFonts w:hint="eastAsia" w:ascii="宋体" w:hAnsi="宋体" w:cs="宋体"/>
          <w:i w:val="0"/>
          <w:caps w:val="0"/>
          <w:color w:val="373737"/>
          <w:spacing w:val="0"/>
          <w:sz w:val="28"/>
          <w:szCs w:val="28"/>
          <w:shd w:val="clear" w:color="070000" w:fill="FFFFFF"/>
          <w:lang w:val="en-US" w:eastAsia="zh-CN"/>
        </w:rPr>
        <w:t>99</w:t>
      </w:r>
      <w:r>
        <w:rPr>
          <w:rFonts w:hint="eastAsia" w:ascii="宋体" w:hAnsi="宋体" w:eastAsia="宋体" w:cs="宋体"/>
          <w:i w:val="0"/>
          <w:caps w:val="0"/>
          <w:color w:val="373737"/>
          <w:spacing w:val="0"/>
          <w:sz w:val="28"/>
          <w:szCs w:val="28"/>
          <w:shd w:val="clear" w:color="070000" w:fill="FFFFFF"/>
        </w:rPr>
        <w:t>%。</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900" w:right="0" w:firstLine="0"/>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（二）财政拨款支出决算结构情况。</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1020"/>
        <w:jc w:val="left"/>
        <w:textAlignment w:val="baseline"/>
        <w:rPr>
          <w:rFonts w:hint="eastAsia" w:ascii="宋体" w:hAnsi="宋体" w:eastAsia="宋体" w:cs="宋体"/>
          <w:i w:val="0"/>
          <w:caps w:val="0"/>
          <w:color w:val="333333"/>
          <w:spacing w:val="0"/>
          <w:sz w:val="28"/>
          <w:szCs w:val="28"/>
          <w:lang w:eastAsia="zh-CN"/>
        </w:rPr>
      </w:pPr>
      <w:r>
        <w:rPr>
          <w:rFonts w:hint="eastAsia" w:ascii="宋体" w:hAnsi="宋体" w:cs="宋体"/>
          <w:i w:val="0"/>
          <w:caps w:val="0"/>
          <w:color w:val="373737"/>
          <w:spacing w:val="0"/>
          <w:sz w:val="28"/>
          <w:szCs w:val="28"/>
          <w:shd w:val="clear" w:color="070000" w:fill="FFFFFF"/>
          <w:lang w:val="en-US" w:eastAsia="zh-CN"/>
        </w:rPr>
        <w:t>2018</w:t>
      </w:r>
      <w:r>
        <w:rPr>
          <w:rFonts w:hint="eastAsia" w:ascii="宋体" w:hAnsi="宋体" w:eastAsia="宋体" w:cs="宋体"/>
          <w:i w:val="0"/>
          <w:caps w:val="0"/>
          <w:color w:val="373737"/>
          <w:spacing w:val="0"/>
          <w:sz w:val="28"/>
          <w:szCs w:val="28"/>
          <w:shd w:val="clear" w:color="070000" w:fill="FFFFFF"/>
        </w:rPr>
        <w:t>年度财政拨款支出</w:t>
      </w:r>
      <w:r>
        <w:rPr>
          <w:rFonts w:hint="eastAsia" w:ascii="宋体" w:hAnsi="宋体" w:cs="宋体"/>
          <w:i w:val="0"/>
          <w:caps w:val="0"/>
          <w:color w:val="373737"/>
          <w:spacing w:val="0"/>
          <w:sz w:val="28"/>
          <w:szCs w:val="28"/>
          <w:shd w:val="clear" w:color="070000" w:fill="FFFFFF"/>
          <w:lang w:val="en-US" w:eastAsia="zh-CN"/>
        </w:rPr>
        <w:t>39.98</w:t>
      </w:r>
      <w:r>
        <w:rPr>
          <w:rFonts w:hint="eastAsia" w:ascii="宋体" w:hAnsi="宋体" w:eastAsia="宋体" w:cs="宋体"/>
          <w:i w:val="0"/>
          <w:caps w:val="0"/>
          <w:color w:val="373737"/>
          <w:spacing w:val="0"/>
          <w:sz w:val="28"/>
          <w:szCs w:val="28"/>
          <w:shd w:val="clear" w:color="070000" w:fill="FFFFFF"/>
        </w:rPr>
        <w:t>万元，主要用于以下方面：</w:t>
      </w:r>
      <w:r>
        <w:rPr>
          <w:rStyle w:val="5"/>
          <w:rFonts w:hint="eastAsia" w:ascii="宋体" w:hAnsi="宋体" w:eastAsia="宋体" w:cs="宋体"/>
          <w:b/>
          <w:i w:val="0"/>
          <w:caps w:val="0"/>
          <w:color w:val="373737"/>
          <w:spacing w:val="0"/>
          <w:sz w:val="28"/>
          <w:szCs w:val="28"/>
          <w:shd w:val="clear" w:color="090000" w:fill="FFFFFF"/>
          <w:lang w:eastAsia="zh-CN"/>
        </w:rPr>
        <w:t>一般公共服务（类）</w:t>
      </w:r>
      <w:r>
        <w:rPr>
          <w:rFonts w:hint="eastAsia" w:ascii="宋体" w:hAnsi="宋体" w:cs="宋体"/>
          <w:i w:val="0"/>
          <w:caps w:val="0"/>
          <w:color w:val="373737"/>
          <w:spacing w:val="0"/>
          <w:sz w:val="28"/>
          <w:szCs w:val="28"/>
          <w:shd w:val="clear" w:color="070000" w:fill="FFFFFF"/>
          <w:lang w:val="en-US" w:eastAsia="zh-CN"/>
        </w:rPr>
        <w:t>支出36.39万元，占 91%</w:t>
      </w:r>
      <w:r>
        <w:rPr>
          <w:rStyle w:val="5"/>
          <w:rFonts w:hint="eastAsia" w:ascii="宋体" w:hAnsi="宋体" w:eastAsia="宋体" w:cs="宋体"/>
          <w:b/>
          <w:i w:val="0"/>
          <w:caps w:val="0"/>
          <w:color w:val="373737"/>
          <w:spacing w:val="0"/>
          <w:sz w:val="28"/>
          <w:szCs w:val="28"/>
          <w:shd w:val="clear" w:color="090000" w:fill="FFFFFF"/>
        </w:rPr>
        <w:t>社会保障和就业（类）</w:t>
      </w:r>
      <w:r>
        <w:rPr>
          <w:rFonts w:hint="eastAsia" w:ascii="宋体" w:hAnsi="宋体" w:eastAsia="宋体" w:cs="宋体"/>
          <w:i w:val="0"/>
          <w:caps w:val="0"/>
          <w:color w:val="373737"/>
          <w:spacing w:val="0"/>
          <w:sz w:val="28"/>
          <w:szCs w:val="28"/>
          <w:shd w:val="clear" w:color="070000" w:fill="FFFFFF"/>
        </w:rPr>
        <w:t>支出</w:t>
      </w:r>
      <w:r>
        <w:rPr>
          <w:rFonts w:hint="eastAsia" w:ascii="宋体" w:hAnsi="宋体" w:cs="宋体"/>
          <w:i w:val="0"/>
          <w:caps w:val="0"/>
          <w:color w:val="373737"/>
          <w:spacing w:val="0"/>
          <w:sz w:val="28"/>
          <w:szCs w:val="28"/>
          <w:shd w:val="clear" w:color="070000" w:fill="FFFFFF"/>
          <w:lang w:val="en-US" w:eastAsia="zh-CN"/>
        </w:rPr>
        <w:t xml:space="preserve"> 2.56</w:t>
      </w:r>
      <w:r>
        <w:rPr>
          <w:rFonts w:hint="eastAsia" w:ascii="宋体" w:hAnsi="宋体" w:eastAsia="宋体" w:cs="宋体"/>
          <w:i w:val="0"/>
          <w:caps w:val="0"/>
          <w:color w:val="373737"/>
          <w:spacing w:val="0"/>
          <w:sz w:val="28"/>
          <w:szCs w:val="28"/>
          <w:shd w:val="clear" w:color="070000" w:fill="FFFFFF"/>
        </w:rPr>
        <w:t>万元，占</w:t>
      </w:r>
      <w:r>
        <w:rPr>
          <w:rFonts w:hint="eastAsia" w:ascii="宋体" w:hAnsi="宋体" w:cs="宋体"/>
          <w:i w:val="0"/>
          <w:caps w:val="0"/>
          <w:color w:val="373737"/>
          <w:spacing w:val="0"/>
          <w:sz w:val="28"/>
          <w:szCs w:val="28"/>
          <w:shd w:val="clear" w:color="070000" w:fill="FFFFFF"/>
          <w:lang w:val="en-US" w:eastAsia="zh-CN"/>
        </w:rPr>
        <w:t xml:space="preserve"> 0.6 </w:t>
      </w:r>
      <w:r>
        <w:rPr>
          <w:rFonts w:hint="eastAsia" w:ascii="宋体" w:hAnsi="宋体" w:eastAsia="宋体" w:cs="宋体"/>
          <w:i w:val="0"/>
          <w:caps w:val="0"/>
          <w:color w:val="373737"/>
          <w:spacing w:val="0"/>
          <w:sz w:val="28"/>
          <w:szCs w:val="28"/>
          <w:shd w:val="clear" w:color="070000" w:fill="FFFFFF"/>
        </w:rPr>
        <w:t>%；</w:t>
      </w:r>
      <w:r>
        <w:rPr>
          <w:rStyle w:val="5"/>
          <w:rFonts w:hint="eastAsia" w:ascii="宋体" w:hAnsi="宋体" w:eastAsia="宋体" w:cs="宋体"/>
          <w:b/>
          <w:i w:val="0"/>
          <w:caps w:val="0"/>
          <w:color w:val="373737"/>
          <w:spacing w:val="0"/>
          <w:sz w:val="28"/>
          <w:szCs w:val="28"/>
          <w:shd w:val="clear" w:color="090000" w:fill="FFFFFF"/>
        </w:rPr>
        <w:t>医疗卫生与计划生育（类）</w:t>
      </w:r>
      <w:r>
        <w:rPr>
          <w:rFonts w:hint="eastAsia" w:ascii="宋体" w:hAnsi="宋体" w:eastAsia="宋体" w:cs="宋体"/>
          <w:i w:val="0"/>
          <w:caps w:val="0"/>
          <w:color w:val="373737"/>
          <w:spacing w:val="0"/>
          <w:sz w:val="28"/>
          <w:szCs w:val="28"/>
          <w:shd w:val="clear" w:color="070000" w:fill="FFFFFF"/>
        </w:rPr>
        <w:t>支出</w:t>
      </w:r>
      <w:r>
        <w:rPr>
          <w:rFonts w:hint="eastAsia" w:ascii="宋体" w:hAnsi="宋体" w:cs="宋体"/>
          <w:i w:val="0"/>
          <w:caps w:val="0"/>
          <w:color w:val="373737"/>
          <w:spacing w:val="0"/>
          <w:sz w:val="28"/>
          <w:szCs w:val="28"/>
          <w:shd w:val="clear" w:color="070000" w:fill="FFFFFF"/>
          <w:lang w:val="en-US" w:eastAsia="zh-CN"/>
        </w:rPr>
        <w:t xml:space="preserve">  0</w:t>
      </w:r>
      <w:r>
        <w:rPr>
          <w:rFonts w:hint="eastAsia" w:ascii="宋体" w:hAnsi="宋体" w:eastAsia="宋体" w:cs="宋体"/>
          <w:i w:val="0"/>
          <w:caps w:val="0"/>
          <w:color w:val="373737"/>
          <w:spacing w:val="0"/>
          <w:sz w:val="28"/>
          <w:szCs w:val="28"/>
          <w:shd w:val="clear" w:color="070000" w:fill="FFFFFF"/>
        </w:rPr>
        <w:t>万元</w:t>
      </w:r>
      <w:r>
        <w:rPr>
          <w:rFonts w:hint="eastAsia" w:ascii="宋体" w:hAnsi="宋体" w:cs="宋体"/>
          <w:i w:val="0"/>
          <w:caps w:val="0"/>
          <w:color w:val="373737"/>
          <w:spacing w:val="0"/>
          <w:sz w:val="28"/>
          <w:szCs w:val="28"/>
          <w:shd w:val="clear" w:color="070000" w:fill="FFFFFF"/>
          <w:lang w:eastAsia="zh-CN"/>
        </w:rPr>
        <w:t>；</w:t>
      </w:r>
      <w:r>
        <w:rPr>
          <w:rStyle w:val="5"/>
          <w:rFonts w:hint="eastAsia" w:ascii="宋体" w:hAnsi="宋体" w:eastAsia="宋体" w:cs="宋体"/>
          <w:b/>
          <w:i w:val="0"/>
          <w:caps w:val="0"/>
          <w:color w:val="373737"/>
          <w:spacing w:val="0"/>
          <w:sz w:val="28"/>
          <w:szCs w:val="28"/>
          <w:shd w:val="clear" w:color="090000" w:fill="FFFFFF"/>
        </w:rPr>
        <w:t>农林水（类）</w:t>
      </w:r>
      <w:r>
        <w:rPr>
          <w:rFonts w:hint="eastAsia" w:ascii="宋体" w:hAnsi="宋体" w:eastAsia="宋体" w:cs="宋体"/>
          <w:i w:val="0"/>
          <w:caps w:val="0"/>
          <w:color w:val="373737"/>
          <w:spacing w:val="0"/>
          <w:sz w:val="28"/>
          <w:szCs w:val="28"/>
          <w:shd w:val="clear" w:color="070000" w:fill="FFFFFF"/>
        </w:rPr>
        <w:t>支出</w:t>
      </w:r>
      <w:r>
        <w:rPr>
          <w:rFonts w:hint="eastAsia" w:ascii="宋体" w:hAnsi="宋体" w:cs="宋体"/>
          <w:i w:val="0"/>
          <w:caps w:val="0"/>
          <w:color w:val="373737"/>
          <w:spacing w:val="0"/>
          <w:sz w:val="28"/>
          <w:szCs w:val="28"/>
          <w:shd w:val="clear" w:color="070000" w:fill="FFFFFF"/>
          <w:lang w:val="en-US" w:eastAsia="zh-CN"/>
        </w:rPr>
        <w:t>0.18</w:t>
      </w:r>
      <w:r>
        <w:rPr>
          <w:rFonts w:hint="eastAsia" w:ascii="宋体" w:hAnsi="宋体" w:eastAsia="宋体" w:cs="宋体"/>
          <w:i w:val="0"/>
          <w:caps w:val="0"/>
          <w:color w:val="373737"/>
          <w:spacing w:val="0"/>
          <w:sz w:val="28"/>
          <w:szCs w:val="28"/>
          <w:shd w:val="clear" w:color="070000" w:fill="FFFFFF"/>
        </w:rPr>
        <w:t>万元，占</w:t>
      </w:r>
      <w:r>
        <w:rPr>
          <w:rFonts w:hint="eastAsia" w:ascii="宋体" w:hAnsi="宋体" w:cs="宋体"/>
          <w:i w:val="0"/>
          <w:caps w:val="0"/>
          <w:color w:val="373737"/>
          <w:spacing w:val="0"/>
          <w:sz w:val="28"/>
          <w:szCs w:val="28"/>
          <w:shd w:val="clear" w:color="070000" w:fill="FFFFFF"/>
          <w:lang w:val="en-US" w:eastAsia="zh-CN"/>
        </w:rPr>
        <w:t>0.5</w:t>
      </w:r>
      <w:r>
        <w:rPr>
          <w:rFonts w:hint="eastAsia" w:ascii="宋体" w:hAnsi="宋体" w:eastAsia="宋体" w:cs="宋体"/>
          <w:i w:val="0"/>
          <w:caps w:val="0"/>
          <w:color w:val="373737"/>
          <w:spacing w:val="0"/>
          <w:sz w:val="28"/>
          <w:szCs w:val="28"/>
          <w:shd w:val="clear" w:color="070000" w:fill="FFFFFF"/>
        </w:rPr>
        <w:t>%；</w:t>
      </w:r>
      <w:r>
        <w:rPr>
          <w:rStyle w:val="5"/>
          <w:rFonts w:hint="eastAsia" w:ascii="宋体" w:hAnsi="宋体" w:eastAsia="宋体" w:cs="宋体"/>
          <w:b/>
          <w:i w:val="0"/>
          <w:caps w:val="0"/>
          <w:color w:val="373737"/>
          <w:spacing w:val="0"/>
          <w:sz w:val="28"/>
          <w:szCs w:val="28"/>
          <w:shd w:val="clear" w:color="090000" w:fill="FFFFFF"/>
        </w:rPr>
        <w:t>住房保障（类）</w:t>
      </w:r>
      <w:r>
        <w:rPr>
          <w:rFonts w:hint="eastAsia" w:ascii="宋体" w:hAnsi="宋体" w:eastAsia="宋体" w:cs="宋体"/>
          <w:i w:val="0"/>
          <w:caps w:val="0"/>
          <w:color w:val="373737"/>
          <w:spacing w:val="0"/>
          <w:sz w:val="28"/>
          <w:szCs w:val="28"/>
          <w:shd w:val="clear" w:color="070000" w:fill="FFFFFF"/>
        </w:rPr>
        <w:t>支出</w:t>
      </w:r>
      <w:r>
        <w:rPr>
          <w:rFonts w:hint="eastAsia" w:ascii="宋体" w:hAnsi="宋体" w:cs="宋体"/>
          <w:i w:val="0"/>
          <w:caps w:val="0"/>
          <w:color w:val="373737"/>
          <w:spacing w:val="0"/>
          <w:sz w:val="28"/>
          <w:szCs w:val="28"/>
          <w:shd w:val="clear" w:color="070000" w:fill="FFFFFF"/>
          <w:lang w:val="en-US" w:eastAsia="zh-CN"/>
        </w:rPr>
        <w:t>0.85</w:t>
      </w:r>
      <w:r>
        <w:rPr>
          <w:rFonts w:hint="eastAsia" w:ascii="宋体" w:hAnsi="宋体" w:eastAsia="宋体" w:cs="宋体"/>
          <w:i w:val="0"/>
          <w:caps w:val="0"/>
          <w:color w:val="373737"/>
          <w:spacing w:val="0"/>
          <w:sz w:val="28"/>
          <w:szCs w:val="28"/>
          <w:shd w:val="clear" w:color="070000" w:fill="FFFFFF"/>
        </w:rPr>
        <w:t>万元，占</w:t>
      </w:r>
      <w:r>
        <w:rPr>
          <w:rFonts w:hint="eastAsia" w:ascii="宋体" w:hAnsi="宋体" w:cs="宋体"/>
          <w:i w:val="0"/>
          <w:caps w:val="0"/>
          <w:color w:val="373737"/>
          <w:spacing w:val="0"/>
          <w:sz w:val="28"/>
          <w:szCs w:val="28"/>
          <w:shd w:val="clear" w:color="070000" w:fill="FFFFFF"/>
          <w:lang w:val="en-US" w:eastAsia="zh-CN"/>
        </w:rPr>
        <w:t xml:space="preserve"> 2.1 </w:t>
      </w:r>
      <w:r>
        <w:rPr>
          <w:rFonts w:hint="eastAsia" w:ascii="宋体" w:hAnsi="宋体" w:eastAsia="宋体" w:cs="宋体"/>
          <w:i w:val="0"/>
          <w:caps w:val="0"/>
          <w:color w:val="373737"/>
          <w:spacing w:val="0"/>
          <w:sz w:val="28"/>
          <w:szCs w:val="28"/>
          <w:shd w:val="clear" w:color="070000" w:fill="FFFFFF"/>
        </w:rPr>
        <w:t>%。</w:t>
      </w:r>
      <w:r>
        <w:rPr>
          <w:rFonts w:hint="eastAsia" w:ascii="宋体" w:hAnsi="宋体" w:cs="宋体"/>
          <w:i w:val="0"/>
          <w:caps w:val="0"/>
          <w:color w:val="373737"/>
          <w:spacing w:val="0"/>
          <w:sz w:val="28"/>
          <w:szCs w:val="28"/>
          <w:shd w:val="clear" w:color="070000" w:fill="FFFFFF"/>
          <w:lang w:eastAsia="zh-CN"/>
        </w:rPr>
        <w:t>（根据单位实际科目）</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900" w:right="0" w:firstLine="0"/>
        <w:jc w:val="left"/>
        <w:textAlignment w:val="baseline"/>
        <w:rPr>
          <w:rFonts w:hint="eastAsia" w:ascii="宋体" w:hAnsi="宋体" w:eastAsia="宋体" w:cs="宋体"/>
          <w:i w:val="0"/>
          <w:caps w:val="0"/>
          <w:color w:val="333333"/>
          <w:spacing w:val="0"/>
          <w:sz w:val="28"/>
          <w:szCs w:val="28"/>
          <w:lang w:eastAsia="zh-CN"/>
        </w:rPr>
      </w:pPr>
      <w:r>
        <w:rPr>
          <w:rStyle w:val="5"/>
          <w:rFonts w:hint="eastAsia" w:ascii="宋体" w:hAnsi="宋体" w:eastAsia="宋体" w:cs="宋体"/>
          <w:b/>
          <w:i w:val="0"/>
          <w:caps w:val="0"/>
          <w:color w:val="373737"/>
          <w:spacing w:val="0"/>
          <w:sz w:val="28"/>
          <w:szCs w:val="28"/>
          <w:shd w:val="clear" w:color="090000" w:fill="FFFFFF"/>
        </w:rPr>
        <w:t>（三）财政拨款支出决算具体情况。</w:t>
      </w:r>
      <w:r>
        <w:rPr>
          <w:rStyle w:val="5"/>
          <w:rFonts w:hint="eastAsia" w:ascii="宋体" w:hAnsi="宋体" w:cs="宋体"/>
          <w:b/>
          <w:i w:val="0"/>
          <w:caps w:val="0"/>
          <w:color w:val="373737"/>
          <w:spacing w:val="0"/>
          <w:sz w:val="28"/>
          <w:szCs w:val="28"/>
          <w:shd w:val="clear" w:color="090000" w:fill="FFFFFF"/>
          <w:lang w:eastAsia="zh-CN"/>
        </w:rPr>
        <w:t>（根据单位实际科目）</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990"/>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color="070000" w:fill="FFFFFF"/>
        </w:rPr>
        <w:t>201</w:t>
      </w:r>
      <w:r>
        <w:rPr>
          <w:rFonts w:hint="eastAsia" w:ascii="宋体" w:hAnsi="宋体" w:cs="宋体"/>
          <w:i w:val="0"/>
          <w:caps w:val="0"/>
          <w:color w:val="373737"/>
          <w:spacing w:val="0"/>
          <w:sz w:val="28"/>
          <w:szCs w:val="28"/>
          <w:shd w:val="clear" w:color="070000" w:fill="FFFFFF"/>
          <w:lang w:val="en-US" w:eastAsia="zh-CN"/>
        </w:rPr>
        <w:t>8</w:t>
      </w:r>
      <w:r>
        <w:rPr>
          <w:rFonts w:hint="eastAsia" w:ascii="宋体" w:hAnsi="宋体" w:eastAsia="宋体" w:cs="宋体"/>
          <w:i w:val="0"/>
          <w:caps w:val="0"/>
          <w:color w:val="373737"/>
          <w:spacing w:val="0"/>
          <w:sz w:val="28"/>
          <w:szCs w:val="28"/>
          <w:shd w:val="clear" w:color="070000" w:fill="FFFFFF"/>
        </w:rPr>
        <w:t>年度财政拨款支出年初预算为</w:t>
      </w:r>
      <w:r>
        <w:rPr>
          <w:rFonts w:hint="eastAsia" w:ascii="宋体" w:hAnsi="宋体" w:cs="宋体"/>
          <w:i w:val="0"/>
          <w:caps w:val="0"/>
          <w:color w:val="373737"/>
          <w:spacing w:val="0"/>
          <w:sz w:val="28"/>
          <w:szCs w:val="28"/>
          <w:shd w:val="clear" w:color="070000" w:fill="FFFFFF"/>
          <w:lang w:val="en-US" w:eastAsia="zh-CN"/>
        </w:rPr>
        <w:t>16.48</w:t>
      </w:r>
      <w:r>
        <w:rPr>
          <w:rFonts w:hint="eastAsia" w:ascii="宋体" w:hAnsi="宋体" w:eastAsia="宋体" w:cs="宋体"/>
          <w:i w:val="0"/>
          <w:caps w:val="0"/>
          <w:color w:val="373737"/>
          <w:spacing w:val="0"/>
          <w:sz w:val="28"/>
          <w:szCs w:val="28"/>
          <w:shd w:val="clear" w:color="070000" w:fill="FFFFFF"/>
        </w:rPr>
        <w:t>万元，支出决算为</w:t>
      </w:r>
      <w:r>
        <w:rPr>
          <w:rFonts w:hint="eastAsia" w:ascii="宋体" w:hAnsi="宋体" w:cs="宋体"/>
          <w:i w:val="0"/>
          <w:caps w:val="0"/>
          <w:color w:val="373737"/>
          <w:spacing w:val="0"/>
          <w:sz w:val="28"/>
          <w:szCs w:val="28"/>
          <w:shd w:val="clear" w:color="070000" w:fill="FFFFFF"/>
          <w:lang w:val="en-US" w:eastAsia="zh-CN"/>
        </w:rPr>
        <w:t xml:space="preserve">  39.98</w:t>
      </w:r>
      <w:r>
        <w:rPr>
          <w:rFonts w:hint="eastAsia" w:ascii="宋体" w:hAnsi="宋体" w:eastAsia="宋体" w:cs="宋体"/>
          <w:i w:val="0"/>
          <w:caps w:val="0"/>
          <w:color w:val="373737"/>
          <w:spacing w:val="0"/>
          <w:sz w:val="28"/>
          <w:szCs w:val="28"/>
          <w:shd w:val="clear" w:color="070000" w:fill="FFFFFF"/>
        </w:rPr>
        <w:t>万元。</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630"/>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1. 社会保障和就业（类）行政事业单位离退休（款）未归口管理的行政单位离退休（项）。</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64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color="070000" w:fill="FFFFFF"/>
        </w:rPr>
        <w:t>支出决算为</w:t>
      </w:r>
      <w:r>
        <w:rPr>
          <w:rStyle w:val="5"/>
          <w:rFonts w:hint="eastAsia" w:ascii="宋体" w:hAnsi="宋体" w:cs="宋体"/>
          <w:b/>
          <w:i w:val="0"/>
          <w:caps w:val="0"/>
          <w:color w:val="373737"/>
          <w:spacing w:val="0"/>
          <w:sz w:val="28"/>
          <w:szCs w:val="28"/>
          <w:shd w:val="clear" w:color="090000" w:fill="FFFFFF"/>
          <w:lang w:val="en-US" w:eastAsia="zh-CN"/>
        </w:rPr>
        <w:t>2.56</w:t>
      </w:r>
      <w:r>
        <w:rPr>
          <w:rFonts w:hint="eastAsia" w:ascii="宋体" w:hAnsi="宋体" w:eastAsia="宋体" w:cs="宋体"/>
          <w:i w:val="0"/>
          <w:caps w:val="0"/>
          <w:color w:val="373737"/>
          <w:spacing w:val="0"/>
          <w:sz w:val="28"/>
          <w:szCs w:val="28"/>
          <w:shd w:val="clear" w:color="070000" w:fill="FFFFFF"/>
        </w:rPr>
        <w:t>万元。</w:t>
      </w:r>
    </w:p>
    <w:p>
      <w:pPr>
        <w:pStyle w:val="3"/>
        <w:widowControl/>
        <w:numPr>
          <w:ilvl w:val="0"/>
          <w:numId w:val="2"/>
        </w:numPr>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630"/>
        <w:jc w:val="left"/>
        <w:textAlignment w:val="baseline"/>
        <w:rPr>
          <w:rStyle w:val="5"/>
          <w:rFonts w:hint="eastAsia" w:ascii="宋体" w:hAnsi="宋体" w:eastAsia="宋体" w:cs="宋体"/>
          <w:b/>
          <w:i w:val="0"/>
          <w:caps w:val="0"/>
          <w:color w:val="373737"/>
          <w:spacing w:val="0"/>
          <w:sz w:val="28"/>
          <w:szCs w:val="28"/>
          <w:shd w:val="clear" w:color="090000" w:fill="FFFFFF"/>
        </w:rPr>
      </w:pPr>
      <w:r>
        <w:rPr>
          <w:rStyle w:val="5"/>
          <w:rFonts w:hint="eastAsia" w:ascii="宋体" w:hAnsi="宋体" w:eastAsia="宋体" w:cs="宋体"/>
          <w:b/>
          <w:i w:val="0"/>
          <w:caps w:val="0"/>
          <w:color w:val="373737"/>
          <w:spacing w:val="0"/>
          <w:sz w:val="28"/>
          <w:szCs w:val="28"/>
          <w:shd w:val="clear" w:color="090000" w:fill="FFFFFF"/>
        </w:rPr>
        <w:t> 医疗卫生和计划生育（类）医疗保障（款）行政单位医疗（项）。</w:t>
      </w:r>
    </w:p>
    <w:p>
      <w:pPr>
        <w:pStyle w:val="3"/>
        <w:widowControl/>
        <w:numPr>
          <w:numId w:val="0"/>
        </w:numPr>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right="0"/>
        <w:jc w:val="left"/>
        <w:textAlignment w:val="baseline"/>
        <w:rPr>
          <w:rStyle w:val="5"/>
          <w:rFonts w:hint="eastAsia" w:ascii="宋体" w:hAnsi="宋体" w:eastAsia="宋体" w:cs="宋体"/>
          <w:b/>
          <w:i w:val="0"/>
          <w:caps w:val="0"/>
          <w:color w:val="373737"/>
          <w:spacing w:val="0"/>
          <w:sz w:val="28"/>
          <w:szCs w:val="28"/>
          <w:shd w:val="clear" w:color="090000" w:fill="FFFFFF"/>
          <w:lang w:val="en-US" w:eastAsia="zh-CN"/>
        </w:rPr>
      </w:pPr>
      <w:r>
        <w:rPr>
          <w:rStyle w:val="5"/>
          <w:rFonts w:hint="eastAsia" w:ascii="宋体" w:hAnsi="宋体" w:cs="宋体"/>
          <w:b/>
          <w:i w:val="0"/>
          <w:caps w:val="0"/>
          <w:color w:val="373737"/>
          <w:spacing w:val="0"/>
          <w:sz w:val="28"/>
          <w:szCs w:val="28"/>
          <w:shd w:val="clear" w:color="090000" w:fill="FFFFFF"/>
          <w:lang w:val="en-US" w:eastAsia="zh-CN"/>
        </w:rPr>
        <w:t xml:space="preserve">       无</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630"/>
        <w:jc w:val="left"/>
        <w:textAlignment w:val="baseline"/>
        <w:rPr>
          <w:rFonts w:hint="eastAsia" w:ascii="宋体" w:hAnsi="宋体" w:eastAsia="宋体" w:cs="宋体"/>
          <w:i w:val="0"/>
          <w:caps w:val="0"/>
          <w:color w:val="333333"/>
          <w:spacing w:val="0"/>
          <w:sz w:val="28"/>
          <w:szCs w:val="28"/>
          <w:lang w:eastAsia="zh-CN"/>
        </w:rPr>
      </w:pPr>
      <w:r>
        <w:rPr>
          <w:rStyle w:val="5"/>
          <w:rFonts w:hint="eastAsia" w:ascii="宋体" w:hAnsi="宋体" w:eastAsia="宋体" w:cs="宋体"/>
          <w:b/>
          <w:i w:val="0"/>
          <w:caps w:val="0"/>
          <w:color w:val="373737"/>
          <w:spacing w:val="0"/>
          <w:sz w:val="28"/>
          <w:szCs w:val="28"/>
          <w:shd w:val="clear" w:color="090000" w:fill="FFFFFF"/>
        </w:rPr>
        <w:t>3. 农林水（类）农业（款）行政运行（项）。</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64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color="070000" w:fill="FFFFFF"/>
        </w:rPr>
        <w:t>支出决算为</w:t>
      </w:r>
      <w:r>
        <w:rPr>
          <w:rStyle w:val="5"/>
          <w:rFonts w:hint="eastAsia" w:ascii="宋体" w:hAnsi="宋体" w:cs="宋体"/>
          <w:b/>
          <w:i w:val="0"/>
          <w:caps w:val="0"/>
          <w:color w:val="373737"/>
          <w:spacing w:val="0"/>
          <w:sz w:val="28"/>
          <w:szCs w:val="28"/>
          <w:shd w:val="clear" w:color="090000" w:fill="FFFFFF"/>
          <w:lang w:val="en-US" w:eastAsia="zh-CN"/>
        </w:rPr>
        <w:t>0.18</w:t>
      </w:r>
      <w:r>
        <w:rPr>
          <w:rFonts w:hint="eastAsia" w:ascii="宋体" w:hAnsi="宋体" w:eastAsia="宋体" w:cs="宋体"/>
          <w:i w:val="0"/>
          <w:caps w:val="0"/>
          <w:color w:val="373737"/>
          <w:spacing w:val="0"/>
          <w:sz w:val="28"/>
          <w:szCs w:val="28"/>
          <w:shd w:val="clear" w:color="070000" w:fill="FFFFFF"/>
        </w:rPr>
        <w:t>万元。</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630"/>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4. 住房保障（类）住房改革支出（款）住房公积金（项）。</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165" w:right="0" w:firstLine="480"/>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color="070000" w:fill="FFFFFF"/>
        </w:rPr>
        <w:t>支出决算为</w:t>
      </w:r>
      <w:r>
        <w:rPr>
          <w:rFonts w:hint="eastAsia" w:ascii="宋体" w:hAnsi="宋体" w:cs="宋体"/>
          <w:i w:val="0"/>
          <w:caps w:val="0"/>
          <w:color w:val="373737"/>
          <w:spacing w:val="0"/>
          <w:sz w:val="28"/>
          <w:szCs w:val="28"/>
          <w:shd w:val="clear" w:color="070000" w:fill="FFFFFF"/>
          <w:lang w:val="en-US" w:eastAsia="zh-CN"/>
        </w:rPr>
        <w:t>0.85</w:t>
      </w:r>
      <w:r>
        <w:rPr>
          <w:rFonts w:hint="eastAsia" w:ascii="宋体" w:hAnsi="宋体" w:eastAsia="宋体" w:cs="宋体"/>
          <w:i w:val="0"/>
          <w:caps w:val="0"/>
          <w:color w:val="373737"/>
          <w:spacing w:val="0"/>
          <w:sz w:val="28"/>
          <w:szCs w:val="28"/>
          <w:shd w:val="clear" w:color="070000" w:fill="FFFFFF"/>
        </w:rPr>
        <w:t>万元。</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165" w:right="0" w:firstLine="480"/>
        <w:jc w:val="left"/>
        <w:textAlignment w:val="baseline"/>
        <w:rPr>
          <w:rFonts w:hint="eastAsia" w:ascii="宋体" w:hAnsi="宋体" w:eastAsia="宋体" w:cs="宋体"/>
          <w:i w:val="0"/>
          <w:caps w:val="0"/>
          <w:color w:val="333333"/>
          <w:spacing w:val="0"/>
          <w:sz w:val="28"/>
          <w:szCs w:val="28"/>
        </w:rPr>
      </w:pP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270" w:firstLine="315"/>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六、201</w:t>
      </w:r>
      <w:r>
        <w:rPr>
          <w:rStyle w:val="5"/>
          <w:rFonts w:hint="eastAsia" w:ascii="宋体" w:hAnsi="宋体" w:cs="宋体"/>
          <w:b/>
          <w:i w:val="0"/>
          <w:caps w:val="0"/>
          <w:color w:val="373737"/>
          <w:spacing w:val="0"/>
          <w:sz w:val="28"/>
          <w:szCs w:val="28"/>
          <w:shd w:val="clear" w:color="090000" w:fill="FFFFFF"/>
          <w:lang w:val="en-US" w:eastAsia="zh-CN"/>
        </w:rPr>
        <w:t>8</w:t>
      </w:r>
      <w:r>
        <w:rPr>
          <w:rStyle w:val="5"/>
          <w:rFonts w:hint="eastAsia" w:ascii="宋体" w:hAnsi="宋体" w:eastAsia="宋体" w:cs="宋体"/>
          <w:b/>
          <w:i w:val="0"/>
          <w:caps w:val="0"/>
          <w:color w:val="373737"/>
          <w:spacing w:val="0"/>
          <w:sz w:val="28"/>
          <w:szCs w:val="28"/>
          <w:shd w:val="clear" w:color="090000" w:fill="FFFFFF"/>
        </w:rPr>
        <w:t>年度一般公共预算财政拨款基本支出决算情况说明。</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105" w:firstLine="64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color="070000" w:fill="FFFFFF"/>
        </w:rPr>
        <w:t>201</w:t>
      </w:r>
      <w:r>
        <w:rPr>
          <w:rFonts w:hint="eastAsia" w:ascii="宋体" w:hAnsi="宋体" w:cs="宋体"/>
          <w:i w:val="0"/>
          <w:caps w:val="0"/>
          <w:color w:val="373737"/>
          <w:spacing w:val="0"/>
          <w:sz w:val="28"/>
          <w:szCs w:val="28"/>
          <w:shd w:val="clear" w:color="070000" w:fill="FFFFFF"/>
          <w:lang w:val="en-US" w:eastAsia="zh-CN"/>
        </w:rPr>
        <w:t>8</w:t>
      </w:r>
      <w:r>
        <w:rPr>
          <w:rFonts w:hint="eastAsia" w:ascii="宋体" w:hAnsi="宋体" w:eastAsia="宋体" w:cs="宋体"/>
          <w:i w:val="0"/>
          <w:caps w:val="0"/>
          <w:color w:val="373737"/>
          <w:spacing w:val="0"/>
          <w:sz w:val="28"/>
          <w:szCs w:val="28"/>
          <w:shd w:val="clear" w:color="070000" w:fill="FFFFFF"/>
        </w:rPr>
        <w:t>年度财政拨款基本支出</w:t>
      </w:r>
      <w:r>
        <w:rPr>
          <w:rStyle w:val="5"/>
          <w:rFonts w:hint="eastAsia" w:ascii="宋体" w:hAnsi="宋体" w:cs="宋体"/>
          <w:b/>
          <w:i w:val="0"/>
          <w:caps w:val="0"/>
          <w:color w:val="373737"/>
          <w:spacing w:val="0"/>
          <w:sz w:val="28"/>
          <w:szCs w:val="28"/>
          <w:shd w:val="clear" w:color="090000" w:fill="FFFFFF"/>
          <w:lang w:val="en-US" w:eastAsia="zh-CN"/>
        </w:rPr>
        <w:t>17.9</w:t>
      </w:r>
      <w:r>
        <w:rPr>
          <w:rFonts w:hint="eastAsia" w:ascii="宋体" w:hAnsi="宋体" w:eastAsia="宋体" w:cs="宋体"/>
          <w:i w:val="0"/>
          <w:caps w:val="0"/>
          <w:color w:val="373737"/>
          <w:spacing w:val="0"/>
          <w:sz w:val="28"/>
          <w:szCs w:val="28"/>
          <w:shd w:val="clear" w:color="070000" w:fill="FFFFFF"/>
        </w:rPr>
        <w:t>万元，其中：人员经费</w:t>
      </w:r>
      <w:r>
        <w:rPr>
          <w:rFonts w:hint="eastAsia" w:ascii="宋体" w:hAnsi="宋体" w:cs="宋体"/>
          <w:i w:val="0"/>
          <w:caps w:val="0"/>
          <w:color w:val="373737"/>
          <w:spacing w:val="0"/>
          <w:sz w:val="28"/>
          <w:szCs w:val="28"/>
          <w:shd w:val="clear" w:color="070000" w:fill="FFFFFF"/>
          <w:lang w:val="en-US" w:eastAsia="zh-CN"/>
        </w:rPr>
        <w:t>16.78</w:t>
      </w:r>
      <w:r>
        <w:rPr>
          <w:rFonts w:hint="eastAsia" w:ascii="宋体" w:hAnsi="宋体" w:eastAsia="宋体" w:cs="宋体"/>
          <w:i w:val="0"/>
          <w:caps w:val="0"/>
          <w:color w:val="373737"/>
          <w:spacing w:val="0"/>
          <w:sz w:val="28"/>
          <w:szCs w:val="28"/>
          <w:shd w:val="clear" w:color="070000" w:fill="FFFFFF"/>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宋体" w:hAnsi="宋体" w:cs="宋体"/>
          <w:b/>
          <w:i w:val="0"/>
          <w:caps w:val="0"/>
          <w:color w:val="373737"/>
          <w:spacing w:val="0"/>
          <w:sz w:val="28"/>
          <w:szCs w:val="28"/>
          <w:shd w:val="clear" w:color="090000" w:fill="FFFFFF"/>
          <w:lang w:val="en-US" w:eastAsia="zh-CN"/>
        </w:rPr>
        <w:t>1.12</w:t>
      </w:r>
      <w:r>
        <w:rPr>
          <w:rFonts w:hint="eastAsia" w:ascii="宋体" w:hAnsi="宋体" w:eastAsia="宋体" w:cs="宋体"/>
          <w:i w:val="0"/>
          <w:caps w:val="0"/>
          <w:color w:val="373737"/>
          <w:spacing w:val="0"/>
          <w:sz w:val="28"/>
          <w:szCs w:val="28"/>
          <w:shd w:val="clear" w:color="070000" w:fill="FFFFFF"/>
        </w:rPr>
        <w:t>万元，主要包括：办公费、印刷费、水费、电费、邮电费、取暖费、物业费、差旅费、维修（护）费、专用材料费、劳务费、工会经费、福利费、其他交通费用、办公设备购置。</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ind w:left="255" w:right="270" w:firstLine="630"/>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七、201</w:t>
      </w:r>
      <w:r>
        <w:rPr>
          <w:rStyle w:val="5"/>
          <w:rFonts w:hint="eastAsia" w:ascii="宋体" w:hAnsi="宋体" w:cs="宋体"/>
          <w:b/>
          <w:i w:val="0"/>
          <w:caps w:val="0"/>
          <w:color w:val="373737"/>
          <w:spacing w:val="0"/>
          <w:sz w:val="28"/>
          <w:szCs w:val="28"/>
          <w:shd w:val="clear" w:color="090000" w:fill="FFFFFF"/>
          <w:lang w:val="en-US" w:eastAsia="zh-CN"/>
        </w:rPr>
        <w:t>8</w:t>
      </w:r>
      <w:r>
        <w:rPr>
          <w:rStyle w:val="5"/>
          <w:rFonts w:hint="eastAsia" w:ascii="宋体" w:hAnsi="宋体" w:eastAsia="宋体" w:cs="宋体"/>
          <w:b/>
          <w:i w:val="0"/>
          <w:caps w:val="0"/>
          <w:color w:val="373737"/>
          <w:spacing w:val="0"/>
          <w:sz w:val="28"/>
          <w:szCs w:val="28"/>
          <w:shd w:val="clear" w:color="090000" w:fill="FFFFFF"/>
        </w:rPr>
        <w:t>年度一般公共预算财政拨款“三公”经费支出决算情况说明</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630"/>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（一）“三公”经费财政拨款支出决算总体情况说明。</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645"/>
        <w:jc w:val="left"/>
        <w:textAlignment w:val="baseline"/>
        <w:rPr>
          <w:rFonts w:hint="eastAsia" w:ascii="宋体" w:hAnsi="宋体" w:eastAsia="宋体" w:cs="宋体"/>
          <w:i w:val="0"/>
          <w:caps w:val="0"/>
          <w:color w:val="333333"/>
          <w:spacing w:val="0"/>
          <w:sz w:val="28"/>
          <w:szCs w:val="28"/>
        </w:rPr>
      </w:pPr>
      <w:r>
        <w:rPr>
          <w:rFonts w:hint="eastAsia" w:ascii="宋体" w:hAnsi="宋体" w:cs="宋体"/>
          <w:i w:val="0"/>
          <w:caps w:val="0"/>
          <w:color w:val="373737"/>
          <w:spacing w:val="0"/>
          <w:sz w:val="28"/>
          <w:szCs w:val="28"/>
          <w:shd w:val="clear" w:color="070000" w:fill="FFFFFF"/>
          <w:lang w:val="en-US" w:eastAsia="zh-CN"/>
        </w:rPr>
        <w:t>2018</w:t>
      </w:r>
      <w:r>
        <w:rPr>
          <w:rFonts w:hint="eastAsia" w:ascii="宋体" w:hAnsi="宋体" w:eastAsia="宋体" w:cs="宋体"/>
          <w:i w:val="0"/>
          <w:caps w:val="0"/>
          <w:color w:val="373737"/>
          <w:spacing w:val="0"/>
          <w:sz w:val="28"/>
          <w:szCs w:val="28"/>
          <w:shd w:val="clear" w:color="070000" w:fill="FFFFFF"/>
        </w:rPr>
        <w:t>年度“三公”经费财政拨款支出预算为</w:t>
      </w:r>
      <w:r>
        <w:rPr>
          <w:rStyle w:val="5"/>
          <w:rFonts w:hint="eastAsia" w:ascii="宋体" w:hAnsi="宋体" w:cs="宋体"/>
          <w:b/>
          <w:i w:val="0"/>
          <w:caps w:val="0"/>
          <w:color w:val="373737"/>
          <w:spacing w:val="0"/>
          <w:sz w:val="28"/>
          <w:szCs w:val="28"/>
          <w:shd w:val="clear" w:color="090000" w:fill="FFFFFF"/>
          <w:lang w:val="en-US" w:eastAsia="zh-CN"/>
        </w:rPr>
        <w:t>0</w:t>
      </w:r>
      <w:r>
        <w:rPr>
          <w:rFonts w:hint="eastAsia" w:ascii="宋体" w:hAnsi="宋体" w:eastAsia="宋体" w:cs="宋体"/>
          <w:i w:val="0"/>
          <w:caps w:val="0"/>
          <w:color w:val="373737"/>
          <w:spacing w:val="0"/>
          <w:sz w:val="28"/>
          <w:szCs w:val="28"/>
          <w:shd w:val="clear" w:color="070000" w:fill="FFFFFF"/>
        </w:rPr>
        <w:t>万元，支出决算为</w:t>
      </w:r>
      <w:r>
        <w:rPr>
          <w:rStyle w:val="5"/>
          <w:rFonts w:hint="eastAsia" w:ascii="宋体" w:hAnsi="宋体" w:cs="宋体"/>
          <w:b/>
          <w:i w:val="0"/>
          <w:caps w:val="0"/>
          <w:color w:val="373737"/>
          <w:spacing w:val="0"/>
          <w:sz w:val="28"/>
          <w:szCs w:val="28"/>
          <w:shd w:val="clear" w:color="090000" w:fill="FFFFFF"/>
          <w:lang w:val="en-US" w:eastAsia="zh-CN"/>
        </w:rPr>
        <w:t>0</w:t>
      </w:r>
      <w:r>
        <w:rPr>
          <w:rFonts w:hint="eastAsia" w:ascii="宋体" w:hAnsi="宋体" w:eastAsia="宋体" w:cs="宋体"/>
          <w:i w:val="0"/>
          <w:caps w:val="0"/>
          <w:color w:val="373737"/>
          <w:spacing w:val="0"/>
          <w:sz w:val="28"/>
          <w:szCs w:val="28"/>
          <w:shd w:val="clear" w:color="070000" w:fill="FFFFFF"/>
        </w:rPr>
        <w:t>万元</w:t>
      </w:r>
      <w:r>
        <w:rPr>
          <w:rFonts w:hint="eastAsia" w:ascii="宋体" w:hAnsi="宋体" w:cs="宋体"/>
          <w:i w:val="0"/>
          <w:caps w:val="0"/>
          <w:color w:val="373737"/>
          <w:spacing w:val="0"/>
          <w:sz w:val="28"/>
          <w:szCs w:val="28"/>
          <w:shd w:val="clear" w:color="070000" w:fill="FFFFFF"/>
          <w:lang w:eastAsia="zh-CN"/>
        </w:rPr>
        <w:t>。</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855"/>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（二）“三公”经费财政拨款支出决算具体情况说明。</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85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color="070000" w:fill="FFFFFF"/>
        </w:rPr>
        <w:t>201</w:t>
      </w:r>
      <w:r>
        <w:rPr>
          <w:rFonts w:hint="eastAsia" w:ascii="宋体" w:hAnsi="宋体" w:cs="宋体"/>
          <w:i w:val="0"/>
          <w:caps w:val="0"/>
          <w:color w:val="373737"/>
          <w:spacing w:val="0"/>
          <w:sz w:val="28"/>
          <w:szCs w:val="28"/>
          <w:shd w:val="clear" w:color="070000" w:fill="FFFFFF"/>
          <w:lang w:val="en-US" w:eastAsia="zh-CN"/>
        </w:rPr>
        <w:t>8</w:t>
      </w:r>
      <w:r>
        <w:rPr>
          <w:rFonts w:hint="eastAsia" w:ascii="宋体" w:hAnsi="宋体" w:eastAsia="宋体" w:cs="宋体"/>
          <w:i w:val="0"/>
          <w:caps w:val="0"/>
          <w:color w:val="373737"/>
          <w:spacing w:val="0"/>
          <w:sz w:val="28"/>
          <w:szCs w:val="28"/>
          <w:shd w:val="clear" w:color="070000" w:fill="FFFFFF"/>
        </w:rPr>
        <w:t>年度“三公”经费财政拨款支出决算中，因公出国（境）费支出决算</w:t>
      </w:r>
      <w:r>
        <w:rPr>
          <w:rStyle w:val="5"/>
          <w:rFonts w:hint="eastAsia" w:ascii="宋体" w:hAnsi="宋体" w:cs="宋体"/>
          <w:b/>
          <w:i w:val="0"/>
          <w:caps w:val="0"/>
          <w:color w:val="373737"/>
          <w:spacing w:val="0"/>
          <w:sz w:val="28"/>
          <w:szCs w:val="28"/>
          <w:shd w:val="clear" w:color="090000" w:fill="FFFFFF"/>
          <w:lang w:val="en-US" w:eastAsia="zh-CN"/>
        </w:rPr>
        <w:t>0</w:t>
      </w:r>
      <w:r>
        <w:rPr>
          <w:rFonts w:hint="eastAsia" w:ascii="宋体" w:hAnsi="宋体" w:eastAsia="宋体" w:cs="宋体"/>
          <w:i w:val="0"/>
          <w:caps w:val="0"/>
          <w:color w:val="373737"/>
          <w:spacing w:val="0"/>
          <w:sz w:val="28"/>
          <w:szCs w:val="28"/>
          <w:shd w:val="clear" w:color="070000" w:fill="FFFFFF"/>
        </w:rPr>
        <w:t>万元，公务用车购置及运行费支出决算</w:t>
      </w:r>
      <w:r>
        <w:rPr>
          <w:rStyle w:val="5"/>
          <w:rFonts w:hint="eastAsia" w:ascii="宋体" w:hAnsi="宋体" w:cs="宋体"/>
          <w:b/>
          <w:i w:val="0"/>
          <w:caps w:val="0"/>
          <w:color w:val="373737"/>
          <w:spacing w:val="0"/>
          <w:sz w:val="28"/>
          <w:szCs w:val="28"/>
          <w:shd w:val="clear" w:color="090000" w:fill="FFFFFF"/>
          <w:lang w:val="en-US" w:eastAsia="zh-CN"/>
        </w:rPr>
        <w:t>0</w:t>
      </w:r>
      <w:r>
        <w:rPr>
          <w:rFonts w:hint="eastAsia" w:ascii="宋体" w:hAnsi="宋体" w:eastAsia="宋体" w:cs="宋体"/>
          <w:i w:val="0"/>
          <w:caps w:val="0"/>
          <w:color w:val="373737"/>
          <w:spacing w:val="0"/>
          <w:sz w:val="28"/>
          <w:szCs w:val="28"/>
          <w:shd w:val="clear" w:color="070000" w:fill="FFFFFF"/>
        </w:rPr>
        <w:t>万元，占%；公务接待费支出决算</w:t>
      </w:r>
      <w:r>
        <w:rPr>
          <w:rStyle w:val="5"/>
          <w:rFonts w:hint="eastAsia" w:ascii="宋体" w:hAnsi="宋体" w:cs="宋体"/>
          <w:b/>
          <w:i w:val="0"/>
          <w:caps w:val="0"/>
          <w:color w:val="373737"/>
          <w:spacing w:val="0"/>
          <w:sz w:val="28"/>
          <w:szCs w:val="28"/>
          <w:shd w:val="clear" w:color="090000" w:fill="FFFFFF"/>
          <w:lang w:val="en-US" w:eastAsia="zh-CN"/>
        </w:rPr>
        <w:t>0</w:t>
      </w:r>
      <w:r>
        <w:rPr>
          <w:rFonts w:hint="eastAsia" w:ascii="宋体" w:hAnsi="宋体" w:eastAsia="宋体" w:cs="宋体"/>
          <w:i w:val="0"/>
          <w:caps w:val="0"/>
          <w:color w:val="373737"/>
          <w:spacing w:val="0"/>
          <w:sz w:val="28"/>
          <w:szCs w:val="28"/>
          <w:shd w:val="clear" w:color="070000" w:fill="FFFFFF"/>
        </w:rPr>
        <w:t>万元。</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645"/>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1.因公出国（境）费</w:t>
      </w:r>
      <w:r>
        <w:rPr>
          <w:rFonts w:hint="eastAsia" w:ascii="宋体" w:hAnsi="宋体" w:eastAsia="宋体" w:cs="宋体"/>
          <w:i w:val="0"/>
          <w:caps w:val="0"/>
          <w:color w:val="373737"/>
          <w:spacing w:val="0"/>
          <w:sz w:val="28"/>
          <w:szCs w:val="28"/>
          <w:shd w:val="clear" w:color="070000" w:fill="FFFFFF"/>
        </w:rPr>
        <w:t>支出</w:t>
      </w:r>
      <w:r>
        <w:rPr>
          <w:rStyle w:val="5"/>
          <w:rFonts w:hint="eastAsia" w:ascii="宋体" w:hAnsi="宋体" w:cs="宋体"/>
          <w:b/>
          <w:i w:val="0"/>
          <w:caps w:val="0"/>
          <w:color w:val="373737"/>
          <w:spacing w:val="0"/>
          <w:sz w:val="28"/>
          <w:szCs w:val="28"/>
          <w:shd w:val="clear" w:color="090000" w:fill="FFFFFF"/>
          <w:lang w:val="en-US" w:eastAsia="zh-CN"/>
        </w:rPr>
        <w:t>0</w:t>
      </w:r>
      <w:r>
        <w:rPr>
          <w:rFonts w:hint="eastAsia" w:ascii="宋体" w:hAnsi="宋体" w:eastAsia="宋体" w:cs="宋体"/>
          <w:i w:val="0"/>
          <w:caps w:val="0"/>
          <w:color w:val="373737"/>
          <w:spacing w:val="0"/>
          <w:sz w:val="28"/>
          <w:szCs w:val="28"/>
          <w:shd w:val="clear" w:color="070000" w:fill="FFFFFF"/>
        </w:rPr>
        <w:t>万元。</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630"/>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2.公务用车购置及运行费</w:t>
      </w:r>
      <w:r>
        <w:rPr>
          <w:rFonts w:hint="eastAsia" w:ascii="宋体" w:hAnsi="宋体" w:eastAsia="宋体" w:cs="宋体"/>
          <w:i w:val="0"/>
          <w:caps w:val="0"/>
          <w:color w:val="373737"/>
          <w:spacing w:val="0"/>
          <w:sz w:val="28"/>
          <w:szCs w:val="28"/>
          <w:shd w:val="clear" w:color="070000" w:fill="FFFFFF"/>
        </w:rPr>
        <w:t>支出</w:t>
      </w:r>
      <w:r>
        <w:rPr>
          <w:rStyle w:val="5"/>
          <w:rFonts w:hint="eastAsia" w:ascii="宋体" w:hAnsi="宋体" w:eastAsia="宋体" w:cs="宋体"/>
          <w:b/>
          <w:i w:val="0"/>
          <w:caps w:val="0"/>
          <w:color w:val="373737"/>
          <w:spacing w:val="0"/>
          <w:sz w:val="28"/>
          <w:szCs w:val="28"/>
          <w:shd w:val="clear" w:color="090000" w:fill="FFFFFF"/>
        </w:rPr>
        <w:t>0</w:t>
      </w:r>
      <w:r>
        <w:rPr>
          <w:rFonts w:hint="eastAsia" w:ascii="宋体" w:hAnsi="宋体" w:eastAsia="宋体" w:cs="宋体"/>
          <w:i w:val="0"/>
          <w:caps w:val="0"/>
          <w:color w:val="373737"/>
          <w:spacing w:val="0"/>
          <w:sz w:val="28"/>
          <w:szCs w:val="28"/>
          <w:shd w:val="clear" w:color="070000" w:fill="FFFFFF"/>
        </w:rPr>
        <w:t>万元。</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225" w:afterAutospacing="0"/>
        <w:ind w:left="0" w:right="0" w:firstLine="630"/>
        <w:jc w:val="left"/>
        <w:textAlignment w:val="baseline"/>
        <w:rPr>
          <w:rFonts w:hint="eastAsia" w:ascii="宋体" w:hAnsi="宋体" w:eastAsia="宋体" w:cs="宋体"/>
          <w:i w:val="0"/>
          <w:caps w:val="0"/>
          <w:color w:val="333333"/>
          <w:spacing w:val="0"/>
          <w:sz w:val="28"/>
          <w:szCs w:val="28"/>
        </w:rPr>
      </w:pPr>
      <w:r>
        <w:rPr>
          <w:rStyle w:val="5"/>
          <w:rFonts w:hint="eastAsia" w:ascii="宋体" w:hAnsi="宋体" w:eastAsia="宋体" w:cs="宋体"/>
          <w:b/>
          <w:i w:val="0"/>
          <w:caps w:val="0"/>
          <w:color w:val="373737"/>
          <w:spacing w:val="0"/>
          <w:sz w:val="28"/>
          <w:szCs w:val="28"/>
          <w:shd w:val="clear" w:color="090000" w:fill="FFFFFF"/>
        </w:rPr>
        <w:t>3.公务接待费</w:t>
      </w:r>
      <w:r>
        <w:rPr>
          <w:rFonts w:hint="eastAsia" w:ascii="宋体" w:hAnsi="宋体" w:eastAsia="宋体" w:cs="宋体"/>
          <w:i w:val="0"/>
          <w:caps w:val="0"/>
          <w:color w:val="373737"/>
          <w:spacing w:val="0"/>
          <w:sz w:val="28"/>
          <w:szCs w:val="28"/>
          <w:shd w:val="clear" w:color="070000" w:fill="FFFFFF"/>
        </w:rPr>
        <w:t>支出</w:t>
      </w:r>
      <w:r>
        <w:rPr>
          <w:rStyle w:val="5"/>
          <w:rFonts w:hint="eastAsia" w:ascii="宋体" w:hAnsi="宋体" w:eastAsia="宋体" w:cs="宋体"/>
          <w:b/>
          <w:i w:val="0"/>
          <w:caps w:val="0"/>
          <w:color w:val="373737"/>
          <w:spacing w:val="0"/>
          <w:sz w:val="28"/>
          <w:szCs w:val="28"/>
          <w:shd w:val="clear" w:color="090000" w:fill="FFFFFF"/>
        </w:rPr>
        <w:t>0</w:t>
      </w:r>
      <w:r>
        <w:rPr>
          <w:rFonts w:hint="eastAsia" w:ascii="宋体" w:hAnsi="宋体" w:eastAsia="宋体" w:cs="宋体"/>
          <w:i w:val="0"/>
          <w:caps w:val="0"/>
          <w:color w:val="373737"/>
          <w:spacing w:val="0"/>
          <w:sz w:val="28"/>
          <w:szCs w:val="28"/>
          <w:shd w:val="clear" w:color="070000" w:fill="FFFFFF"/>
        </w:rPr>
        <w:t>万元。</w:t>
      </w:r>
    </w:p>
    <w:p>
      <w:pPr>
        <w:pStyle w:val="3"/>
        <w:widowControl/>
        <w:spacing w:before="180" w:beforeAutospacing="0" w:after="360" w:afterAutospacing="0" w:line="450" w:lineRule="atLeast"/>
        <w:ind w:left="900" w:right="0"/>
        <w:jc w:val="left"/>
        <w:rPr>
          <w:rFonts w:hint="eastAsia" w:ascii="宋体" w:hAnsi="宋体" w:eastAsia="宋体" w:cs="宋体"/>
          <w:sz w:val="28"/>
          <w:szCs w:val="28"/>
        </w:rPr>
      </w:pPr>
      <w:r>
        <w:rPr>
          <w:rFonts w:hint="eastAsia" w:ascii="宋体" w:hAnsi="宋体" w:eastAsia="宋体" w:cs="宋体"/>
          <w:b/>
          <w:color w:val="333333"/>
          <w:sz w:val="28"/>
          <w:szCs w:val="28"/>
        </w:rPr>
        <w:t>八、其他重要事项的情况说明</w:t>
      </w:r>
    </w:p>
    <w:p>
      <w:pPr>
        <w:pStyle w:val="3"/>
        <w:widowControl/>
        <w:spacing w:before="180" w:beforeAutospacing="0" w:after="360" w:afterAutospacing="0" w:line="450" w:lineRule="atLeast"/>
        <w:ind w:left="0" w:right="0" w:firstLine="630"/>
        <w:jc w:val="left"/>
        <w:rPr>
          <w:rFonts w:hint="eastAsia" w:ascii="宋体" w:hAnsi="宋体" w:eastAsia="宋体" w:cs="宋体"/>
          <w:sz w:val="28"/>
          <w:szCs w:val="28"/>
        </w:rPr>
      </w:pPr>
      <w:r>
        <w:rPr>
          <w:rFonts w:hint="eastAsia" w:ascii="宋体" w:hAnsi="宋体" w:eastAsia="宋体" w:cs="宋体"/>
          <w:b/>
          <w:color w:val="333333"/>
          <w:sz w:val="28"/>
          <w:szCs w:val="28"/>
        </w:rPr>
        <w:t>（一）机关运行经费支出情况。</w:t>
      </w:r>
    </w:p>
    <w:p>
      <w:pPr>
        <w:pStyle w:val="3"/>
        <w:widowControl/>
        <w:spacing w:before="180" w:beforeAutospacing="0" w:after="360" w:afterAutospacing="0" w:line="450" w:lineRule="atLeast"/>
        <w:ind w:left="0" w:right="0" w:firstLine="848"/>
        <w:jc w:val="left"/>
        <w:rPr>
          <w:rFonts w:hint="eastAsia" w:ascii="宋体" w:hAnsi="宋体" w:eastAsia="宋体" w:cs="宋体"/>
          <w:sz w:val="28"/>
          <w:szCs w:val="28"/>
        </w:rPr>
      </w:pPr>
      <w:r>
        <w:rPr>
          <w:rFonts w:hint="eastAsia" w:ascii="宋体" w:hAnsi="宋体" w:eastAsia="宋体" w:cs="宋体"/>
          <w:color w:val="333333"/>
          <w:sz w:val="28"/>
          <w:szCs w:val="28"/>
        </w:rPr>
        <w:t>本部门 201</w:t>
      </w:r>
      <w:r>
        <w:rPr>
          <w:rFonts w:hint="eastAsia" w:ascii="宋体" w:hAnsi="宋体" w:cs="宋体"/>
          <w:color w:val="333333"/>
          <w:sz w:val="28"/>
          <w:szCs w:val="28"/>
          <w:lang w:val="en-US" w:eastAsia="zh-CN"/>
        </w:rPr>
        <w:t>8</w:t>
      </w:r>
      <w:r>
        <w:rPr>
          <w:rFonts w:hint="eastAsia" w:ascii="宋体" w:hAnsi="宋体" w:eastAsia="宋体" w:cs="宋体"/>
          <w:color w:val="333333"/>
          <w:sz w:val="28"/>
          <w:szCs w:val="28"/>
        </w:rPr>
        <w:t xml:space="preserve">年度机关运行经费支出 </w:t>
      </w:r>
      <w:r>
        <w:rPr>
          <w:rFonts w:hint="eastAsia" w:ascii="宋体" w:hAnsi="宋体" w:cs="宋体"/>
          <w:color w:val="333333"/>
          <w:sz w:val="28"/>
          <w:szCs w:val="28"/>
          <w:lang w:val="en-US" w:eastAsia="zh-CN"/>
        </w:rPr>
        <w:t>17.9</w:t>
      </w:r>
      <w:r>
        <w:rPr>
          <w:rFonts w:hint="eastAsia" w:ascii="宋体" w:hAnsi="宋体" w:eastAsia="宋体" w:cs="宋体"/>
          <w:color w:val="333333"/>
          <w:sz w:val="28"/>
          <w:szCs w:val="28"/>
        </w:rPr>
        <w:t>万元。</w:t>
      </w:r>
    </w:p>
    <w:p>
      <w:pPr>
        <w:pStyle w:val="3"/>
        <w:widowControl/>
        <w:numPr>
          <w:ilvl w:val="0"/>
          <w:numId w:val="3"/>
        </w:numPr>
        <w:spacing w:before="180" w:beforeAutospacing="0" w:after="360" w:afterAutospacing="0" w:line="450" w:lineRule="atLeast"/>
        <w:ind w:left="0" w:right="0" w:firstLine="630"/>
        <w:jc w:val="left"/>
        <w:rPr>
          <w:rFonts w:hint="eastAsia" w:ascii="宋体" w:hAnsi="宋体" w:eastAsia="宋体" w:cs="宋体"/>
          <w:b/>
          <w:color w:val="333333"/>
          <w:sz w:val="28"/>
          <w:szCs w:val="28"/>
        </w:rPr>
      </w:pPr>
      <w:r>
        <w:rPr>
          <w:rFonts w:hint="eastAsia" w:ascii="宋体" w:hAnsi="宋体" w:eastAsia="宋体" w:cs="宋体"/>
          <w:b/>
          <w:color w:val="333333"/>
          <w:sz w:val="28"/>
          <w:szCs w:val="28"/>
        </w:rPr>
        <w:t>政府采购支出情况。</w:t>
      </w:r>
    </w:p>
    <w:p>
      <w:pPr>
        <w:pStyle w:val="3"/>
        <w:widowControl/>
        <w:numPr>
          <w:numId w:val="0"/>
        </w:numPr>
        <w:spacing w:before="180" w:beforeAutospacing="0" w:after="360" w:afterAutospacing="0" w:line="450" w:lineRule="atLeast"/>
        <w:ind w:left="630" w:leftChars="0" w:right="0"/>
        <w:jc w:val="left"/>
        <w:rPr>
          <w:rFonts w:hint="eastAsia" w:ascii="宋体" w:hAnsi="宋体" w:eastAsia="宋体" w:cs="宋体"/>
          <w:b/>
          <w:color w:val="333333"/>
          <w:sz w:val="28"/>
          <w:szCs w:val="28"/>
          <w:lang w:eastAsia="zh-CN"/>
        </w:rPr>
      </w:pPr>
      <w:r>
        <w:rPr>
          <w:rFonts w:hint="eastAsia" w:ascii="宋体" w:hAnsi="宋体" w:cs="宋体"/>
          <w:b/>
          <w:color w:val="333333"/>
          <w:sz w:val="28"/>
          <w:szCs w:val="28"/>
          <w:lang w:val="en-US" w:eastAsia="zh-CN"/>
        </w:rPr>
        <w:t xml:space="preserve">    </w:t>
      </w:r>
      <w:r>
        <w:rPr>
          <w:rFonts w:hint="eastAsia" w:ascii="宋体" w:hAnsi="宋体" w:cs="宋体"/>
          <w:color w:val="333333"/>
          <w:sz w:val="28"/>
          <w:szCs w:val="28"/>
          <w:lang w:val="en-US" w:eastAsia="zh-CN"/>
        </w:rPr>
        <w:t xml:space="preserve"> 无</w:t>
      </w:r>
      <w:bookmarkStart w:id="0" w:name="_GoBack"/>
      <w:bookmarkEnd w:id="0"/>
    </w:p>
    <w:p>
      <w:pPr>
        <w:pStyle w:val="3"/>
        <w:widowControl/>
        <w:numPr>
          <w:ilvl w:val="0"/>
          <w:numId w:val="4"/>
        </w:numPr>
        <w:spacing w:before="180" w:beforeAutospacing="0" w:after="360" w:afterAutospacing="0" w:line="450" w:lineRule="atLeast"/>
        <w:ind w:left="0" w:right="0" w:firstLine="630"/>
        <w:jc w:val="left"/>
        <w:rPr>
          <w:rFonts w:hint="eastAsia" w:ascii="宋体" w:hAnsi="宋体" w:eastAsia="宋体" w:cs="宋体"/>
          <w:b/>
          <w:color w:val="333333"/>
          <w:sz w:val="28"/>
          <w:szCs w:val="28"/>
        </w:rPr>
      </w:pPr>
      <w:r>
        <w:rPr>
          <w:rFonts w:hint="eastAsia" w:ascii="宋体" w:hAnsi="宋体" w:eastAsia="宋体" w:cs="宋体"/>
          <w:b/>
          <w:color w:val="333333"/>
          <w:sz w:val="28"/>
          <w:szCs w:val="28"/>
        </w:rPr>
        <w:t>国有资产占用情况。</w:t>
      </w:r>
    </w:p>
    <w:p>
      <w:pPr>
        <w:pStyle w:val="3"/>
        <w:widowControl/>
        <w:numPr>
          <w:numId w:val="0"/>
        </w:numPr>
        <w:spacing w:before="180" w:beforeAutospacing="0" w:after="360" w:afterAutospacing="0" w:line="450" w:lineRule="atLeast"/>
        <w:ind w:left="630" w:leftChars="0" w:right="0"/>
        <w:jc w:val="left"/>
        <w:rPr>
          <w:rFonts w:hint="eastAsia" w:ascii="宋体" w:hAnsi="宋体" w:eastAsia="宋体" w:cs="宋体"/>
          <w:b/>
          <w:color w:val="333333"/>
          <w:sz w:val="28"/>
          <w:szCs w:val="28"/>
          <w:lang w:eastAsia="zh-CN"/>
        </w:rPr>
      </w:pPr>
      <w:r>
        <w:rPr>
          <w:rFonts w:hint="eastAsia" w:ascii="宋体" w:hAnsi="宋体" w:cs="宋体"/>
          <w:b/>
          <w:color w:val="333333"/>
          <w:sz w:val="28"/>
          <w:szCs w:val="28"/>
          <w:lang w:val="en-US" w:eastAsia="zh-CN"/>
        </w:rPr>
        <w:t xml:space="preserve"> </w:t>
      </w:r>
      <w:r>
        <w:rPr>
          <w:rFonts w:hint="eastAsia" w:ascii="宋体" w:hAnsi="宋体" w:cs="宋体"/>
          <w:color w:val="333333"/>
          <w:sz w:val="28"/>
          <w:szCs w:val="28"/>
          <w:lang w:val="en-US" w:eastAsia="zh-CN"/>
        </w:rPr>
        <w:t xml:space="preserve">    无</w:t>
      </w:r>
    </w:p>
    <w:p>
      <w:pPr>
        <w:pStyle w:val="3"/>
        <w:widowControl/>
        <w:spacing w:before="180" w:beforeAutospacing="0" w:after="360" w:afterAutospacing="0" w:line="450" w:lineRule="atLeast"/>
        <w:ind w:right="0"/>
        <w:jc w:val="left"/>
        <w:rPr>
          <w:rFonts w:hint="eastAsia" w:ascii="宋体" w:hAnsi="宋体" w:eastAsia="宋体" w:cs="宋体"/>
          <w:color w:val="333333"/>
          <w:sz w:val="28"/>
          <w:szCs w:val="28"/>
        </w:rPr>
      </w:pPr>
      <w:r>
        <w:rPr>
          <w:rFonts w:hint="eastAsia" w:ascii="宋体" w:hAnsi="宋体" w:cs="宋体"/>
          <w:b/>
          <w:color w:val="333333"/>
          <w:sz w:val="28"/>
          <w:szCs w:val="28"/>
          <w:lang w:val="en-US" w:eastAsia="zh-CN"/>
        </w:rPr>
        <w:t xml:space="preserve">    </w:t>
      </w:r>
      <w:r>
        <w:rPr>
          <w:rFonts w:hint="eastAsia" w:ascii="宋体" w:hAnsi="宋体" w:eastAsia="宋体" w:cs="宋体"/>
          <w:b/>
          <w:color w:val="333333"/>
          <w:sz w:val="28"/>
          <w:szCs w:val="28"/>
        </w:rPr>
        <w:t>（四）201</w:t>
      </w:r>
      <w:r>
        <w:rPr>
          <w:rFonts w:hint="eastAsia" w:ascii="宋体" w:hAnsi="宋体" w:cs="宋体"/>
          <w:b/>
          <w:color w:val="333333"/>
          <w:sz w:val="28"/>
          <w:szCs w:val="28"/>
          <w:lang w:val="en-US" w:eastAsia="zh-CN"/>
        </w:rPr>
        <w:t>8</w:t>
      </w:r>
      <w:r>
        <w:rPr>
          <w:rFonts w:hint="eastAsia" w:ascii="宋体" w:hAnsi="宋体" w:eastAsia="宋体" w:cs="宋体"/>
          <w:b/>
          <w:color w:val="333333"/>
          <w:sz w:val="28"/>
          <w:szCs w:val="28"/>
        </w:rPr>
        <w:t>年度预算绩效情况说明</w:t>
      </w:r>
      <w:r>
        <w:rPr>
          <w:rFonts w:hint="eastAsia" w:ascii="宋体" w:hAnsi="宋体" w:eastAsia="宋体" w:cs="宋体"/>
          <w:color w:val="333333"/>
          <w:sz w:val="28"/>
          <w:szCs w:val="28"/>
        </w:rPr>
        <w:t> </w:t>
      </w:r>
    </w:p>
    <w:p>
      <w:pPr>
        <w:pStyle w:val="3"/>
        <w:widowControl/>
        <w:spacing w:before="180" w:beforeAutospacing="0" w:after="360" w:afterAutospacing="0" w:line="450" w:lineRule="atLeast"/>
        <w:ind w:left="900" w:right="0"/>
        <w:jc w:val="left"/>
        <w:rPr>
          <w:rFonts w:hint="eastAsia" w:ascii="宋体" w:hAnsi="宋体" w:eastAsia="宋体" w:cs="宋体"/>
          <w:color w:val="333333"/>
          <w:sz w:val="28"/>
          <w:szCs w:val="28"/>
          <w:lang w:eastAsia="zh-CN"/>
        </w:rPr>
      </w:pPr>
      <w:r>
        <w:rPr>
          <w:rFonts w:hint="eastAsia" w:ascii="宋体" w:hAnsi="宋体" w:cs="宋体"/>
          <w:color w:val="333333"/>
          <w:sz w:val="28"/>
          <w:szCs w:val="28"/>
          <w:lang w:val="en-US" w:eastAsia="zh-CN"/>
        </w:rPr>
        <w:t xml:space="preserve">  </w:t>
      </w:r>
      <w:r>
        <w:rPr>
          <w:rFonts w:hint="eastAsia" w:ascii="宋体" w:hAnsi="宋体" w:cs="宋体"/>
          <w:color w:val="333333"/>
          <w:sz w:val="28"/>
          <w:szCs w:val="28"/>
          <w:lang w:eastAsia="zh-CN"/>
        </w:rPr>
        <w:t>无</w:t>
      </w:r>
    </w:p>
    <w:p>
      <w:pPr>
        <w:pStyle w:val="3"/>
        <w:widowControl/>
        <w:spacing w:before="180" w:beforeAutospacing="0" w:after="360" w:afterAutospacing="0" w:line="457"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第</w:t>
      </w:r>
      <w:r>
        <w:rPr>
          <w:rFonts w:hint="eastAsia" w:ascii="宋体" w:hAnsi="宋体" w:eastAsia="宋体" w:cs="宋体"/>
          <w:b/>
          <w:color w:val="333333"/>
          <w:sz w:val="28"/>
          <w:szCs w:val="28"/>
          <w:lang w:eastAsia="zh-CN"/>
        </w:rPr>
        <w:t>三</w:t>
      </w:r>
      <w:r>
        <w:rPr>
          <w:rFonts w:hint="eastAsia" w:ascii="宋体" w:hAnsi="宋体" w:eastAsia="宋体" w:cs="宋体"/>
          <w:b/>
          <w:color w:val="333333"/>
          <w:sz w:val="28"/>
          <w:szCs w:val="28"/>
        </w:rPr>
        <w:t>部分 名词解释</w:t>
      </w:r>
    </w:p>
    <w:p>
      <w:pPr>
        <w:pStyle w:val="3"/>
        <w:widowControl/>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一、财政拨款收入</w:t>
      </w:r>
      <w:r>
        <w:rPr>
          <w:rFonts w:hint="eastAsia" w:ascii="宋体" w:hAnsi="宋体" w:eastAsia="宋体" w:cs="宋体"/>
          <w:color w:val="333333"/>
          <w:sz w:val="28"/>
          <w:szCs w:val="28"/>
        </w:rPr>
        <w:t>：指</w:t>
      </w:r>
      <w:r>
        <w:rPr>
          <w:rFonts w:hint="eastAsia" w:ascii="宋体" w:hAnsi="宋体" w:eastAsia="宋体" w:cs="宋体"/>
          <w:color w:val="333333"/>
          <w:sz w:val="28"/>
          <w:szCs w:val="28"/>
          <w:lang w:eastAsia="zh-CN"/>
        </w:rPr>
        <w:t>县级</w:t>
      </w:r>
      <w:r>
        <w:rPr>
          <w:rFonts w:hint="eastAsia" w:ascii="宋体" w:hAnsi="宋体" w:eastAsia="宋体" w:cs="宋体"/>
          <w:color w:val="333333"/>
          <w:sz w:val="28"/>
          <w:szCs w:val="28"/>
        </w:rPr>
        <w:t>财政当年拨付的资金。</w:t>
      </w:r>
    </w:p>
    <w:p>
      <w:pPr>
        <w:pStyle w:val="3"/>
        <w:widowControl/>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二、事业收入</w:t>
      </w:r>
      <w:r>
        <w:rPr>
          <w:rFonts w:hint="eastAsia" w:ascii="宋体" w:hAnsi="宋体" w:eastAsia="宋体" w:cs="宋体"/>
          <w:color w:val="333333"/>
          <w:sz w:val="28"/>
          <w:szCs w:val="28"/>
        </w:rPr>
        <w:t>：指事业单位开展专业业务活动及辅助活动所取得的收入。</w:t>
      </w:r>
    </w:p>
    <w:p>
      <w:pPr>
        <w:pStyle w:val="3"/>
        <w:widowControl/>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三、经营收入</w:t>
      </w:r>
      <w:r>
        <w:rPr>
          <w:rFonts w:hint="eastAsia" w:ascii="宋体" w:hAnsi="宋体" w:eastAsia="宋体" w:cs="宋体"/>
          <w:color w:val="333333"/>
          <w:sz w:val="28"/>
          <w:szCs w:val="28"/>
        </w:rPr>
        <w:t>：指事业单位在专业业务活动及其辅助活动之外开展非独立核算经营活动取得的收入。</w:t>
      </w:r>
    </w:p>
    <w:p>
      <w:pPr>
        <w:pStyle w:val="3"/>
        <w:widowControl/>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四、其他收入</w:t>
      </w:r>
      <w:r>
        <w:rPr>
          <w:rFonts w:hint="eastAsia" w:ascii="宋体" w:hAnsi="宋体" w:eastAsia="宋体" w:cs="宋体"/>
          <w:color w:val="333333"/>
          <w:sz w:val="28"/>
          <w:szCs w:val="28"/>
        </w:rPr>
        <w:t>：指除上述“财政拨款收入”、“事业收入”、“经营收入”等以外的收入。</w:t>
      </w:r>
    </w:p>
    <w:p>
      <w:pPr>
        <w:pStyle w:val="3"/>
        <w:widowControl/>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五、用事业基金弥补收支差额</w:t>
      </w:r>
      <w:r>
        <w:rPr>
          <w:rFonts w:hint="eastAsia" w:ascii="宋体" w:hAnsi="宋体" w:eastAsia="宋体" w:cs="宋体"/>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3"/>
        <w:widowControl/>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六、年初结转和结余</w:t>
      </w:r>
      <w:r>
        <w:rPr>
          <w:rFonts w:hint="eastAsia" w:ascii="宋体" w:hAnsi="宋体" w:eastAsia="宋体" w:cs="宋体"/>
          <w:color w:val="333333"/>
          <w:sz w:val="28"/>
          <w:szCs w:val="28"/>
        </w:rPr>
        <w:t>：指以前年度尚未完成、结转到本年按有关规定继续使用的资金。</w:t>
      </w:r>
    </w:p>
    <w:p>
      <w:pPr>
        <w:pStyle w:val="3"/>
        <w:widowControl/>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七、结余分配</w:t>
      </w:r>
      <w:r>
        <w:rPr>
          <w:rFonts w:hint="eastAsia" w:ascii="宋体" w:hAnsi="宋体" w:eastAsia="宋体" w:cs="宋体"/>
          <w:color w:val="333333"/>
          <w:sz w:val="28"/>
          <w:szCs w:val="28"/>
        </w:rPr>
        <w:t>：指事业单位按规定提取的职工福利基金、事业基金和缴纳的所得税，以及建设单位按规定应交回的基本建设竣工项目结余资金。</w:t>
      </w:r>
    </w:p>
    <w:p>
      <w:pPr>
        <w:pStyle w:val="3"/>
        <w:widowControl/>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八、年末结转和结余</w:t>
      </w:r>
      <w:r>
        <w:rPr>
          <w:rFonts w:hint="eastAsia" w:ascii="宋体" w:hAnsi="宋体" w:eastAsia="宋体" w:cs="宋体"/>
          <w:color w:val="333333"/>
          <w:sz w:val="28"/>
          <w:szCs w:val="28"/>
        </w:rPr>
        <w:t>：指本年度或以前年度预算安排、因客观条件发生变化无法按原计划实施，需延迟到以后年度按有关规定继续使用的资金。</w:t>
      </w:r>
    </w:p>
    <w:p>
      <w:pPr>
        <w:pStyle w:val="3"/>
        <w:widowControl/>
        <w:spacing w:before="180" w:beforeAutospacing="0" w:after="360" w:afterAutospacing="0" w:line="450" w:lineRule="atLeast"/>
        <w:ind w:left="0" w:right="0" w:firstLine="899"/>
        <w:jc w:val="left"/>
        <w:rPr>
          <w:rFonts w:hint="eastAsia" w:ascii="宋体" w:hAnsi="宋体" w:eastAsia="宋体" w:cs="宋体"/>
          <w:sz w:val="28"/>
          <w:szCs w:val="28"/>
        </w:rPr>
      </w:pPr>
      <w:r>
        <w:rPr>
          <w:rFonts w:hint="eastAsia" w:ascii="宋体" w:hAnsi="宋体" w:eastAsia="宋体" w:cs="宋体"/>
          <w:b/>
          <w:color w:val="333333"/>
          <w:sz w:val="28"/>
          <w:szCs w:val="28"/>
        </w:rPr>
        <w:t>九、基本支出</w:t>
      </w:r>
      <w:r>
        <w:rPr>
          <w:rFonts w:hint="eastAsia" w:ascii="宋体" w:hAnsi="宋体" w:eastAsia="宋体" w:cs="宋体"/>
          <w:color w:val="333333"/>
          <w:sz w:val="28"/>
          <w:szCs w:val="28"/>
        </w:rPr>
        <w:t>：指为保障机构正常运转、完成日常工作任务而发生的人员支出和公用支出。</w:t>
      </w:r>
    </w:p>
    <w:p>
      <w:pPr>
        <w:pStyle w:val="3"/>
        <w:widowControl/>
        <w:spacing w:before="180" w:beforeAutospacing="0" w:after="360" w:afterAutospacing="0" w:line="450" w:lineRule="atLeast"/>
        <w:ind w:left="0" w:right="0" w:firstLine="707"/>
        <w:jc w:val="left"/>
        <w:rPr>
          <w:rFonts w:hint="eastAsia" w:ascii="宋体" w:hAnsi="宋体" w:eastAsia="宋体" w:cs="宋体"/>
          <w:sz w:val="28"/>
          <w:szCs w:val="28"/>
        </w:rPr>
      </w:pPr>
      <w:r>
        <w:rPr>
          <w:rFonts w:hint="eastAsia" w:ascii="宋体" w:hAnsi="宋体" w:eastAsia="宋体" w:cs="宋体"/>
          <w:b/>
          <w:color w:val="333333"/>
          <w:sz w:val="28"/>
          <w:szCs w:val="28"/>
        </w:rPr>
        <w:t>十、项目支出</w:t>
      </w:r>
      <w:r>
        <w:rPr>
          <w:rFonts w:hint="eastAsia" w:ascii="宋体" w:hAnsi="宋体" w:eastAsia="宋体" w:cs="宋体"/>
          <w:color w:val="333333"/>
          <w:sz w:val="28"/>
          <w:szCs w:val="28"/>
        </w:rPr>
        <w:t>：指在基本支出之外为完成特定行政任务和事业发展目标所发生的支出。</w:t>
      </w:r>
    </w:p>
    <w:p>
      <w:pPr>
        <w:pStyle w:val="3"/>
        <w:widowControl/>
        <w:spacing w:before="180" w:beforeAutospacing="0" w:after="360" w:afterAutospacing="0" w:line="450" w:lineRule="atLeast"/>
        <w:ind w:left="0" w:right="0" w:firstLine="707"/>
        <w:jc w:val="left"/>
        <w:rPr>
          <w:rFonts w:hint="eastAsia" w:ascii="宋体" w:hAnsi="宋体" w:eastAsia="宋体" w:cs="宋体"/>
          <w:sz w:val="28"/>
          <w:szCs w:val="28"/>
        </w:rPr>
      </w:pPr>
      <w:r>
        <w:rPr>
          <w:rFonts w:hint="eastAsia" w:ascii="宋体" w:hAnsi="宋体" w:eastAsia="宋体" w:cs="宋体"/>
          <w:b/>
          <w:color w:val="333333"/>
          <w:sz w:val="28"/>
          <w:szCs w:val="28"/>
        </w:rPr>
        <w:t>十一、经营支出</w:t>
      </w:r>
      <w:r>
        <w:rPr>
          <w:rFonts w:hint="eastAsia" w:ascii="宋体" w:hAnsi="宋体" w:eastAsia="宋体" w:cs="宋体"/>
          <w:color w:val="333333"/>
          <w:sz w:val="28"/>
          <w:szCs w:val="28"/>
        </w:rPr>
        <w:t>：指事业单位在专业业务活动及其辅助活动之外开展非独立核算经营活动发生的支出。</w:t>
      </w:r>
    </w:p>
    <w:p>
      <w:pPr>
        <w:pStyle w:val="3"/>
        <w:widowControl/>
        <w:spacing w:before="180" w:beforeAutospacing="0" w:after="360" w:afterAutospacing="0" w:line="450" w:lineRule="atLeast"/>
        <w:ind w:left="0" w:right="0" w:firstLine="707"/>
        <w:jc w:val="left"/>
        <w:rPr>
          <w:rFonts w:hint="eastAsia" w:ascii="宋体" w:hAnsi="宋体" w:eastAsia="宋体" w:cs="宋体"/>
          <w:sz w:val="28"/>
          <w:szCs w:val="28"/>
        </w:rPr>
      </w:pPr>
      <w:r>
        <w:rPr>
          <w:rFonts w:hint="eastAsia" w:ascii="宋体" w:hAnsi="宋体" w:eastAsia="宋体" w:cs="宋体"/>
          <w:b/>
          <w:color w:val="333333"/>
          <w:sz w:val="28"/>
          <w:szCs w:val="28"/>
        </w:rPr>
        <w:t>十二、“三公”经费</w:t>
      </w:r>
      <w:r>
        <w:rPr>
          <w:rFonts w:hint="eastAsia" w:ascii="宋体" w:hAnsi="宋体" w:eastAsia="宋体" w:cs="宋体"/>
          <w:color w:val="333333"/>
          <w:sz w:val="28"/>
          <w:szCs w:val="28"/>
        </w:rPr>
        <w:t>：纳入</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3"/>
        <w:widowControl/>
        <w:spacing w:before="180" w:beforeAutospacing="0" w:after="360" w:afterAutospacing="0" w:line="450" w:lineRule="atLeast"/>
        <w:ind w:left="0" w:right="0" w:firstLine="729"/>
        <w:jc w:val="left"/>
        <w:rPr>
          <w:rFonts w:hint="eastAsia" w:ascii="宋体" w:hAnsi="宋体" w:eastAsia="宋体" w:cs="宋体"/>
          <w:sz w:val="28"/>
          <w:szCs w:val="28"/>
        </w:rPr>
      </w:pPr>
      <w:r>
        <w:rPr>
          <w:rFonts w:hint="eastAsia" w:ascii="宋体" w:hAnsi="宋体" w:eastAsia="宋体" w:cs="宋体"/>
          <w:b/>
          <w:color w:val="333333"/>
          <w:sz w:val="28"/>
          <w:szCs w:val="28"/>
        </w:rPr>
        <w:t>十三、机关运行经费</w:t>
      </w:r>
      <w:r>
        <w:rPr>
          <w:rFonts w:hint="eastAsia" w:ascii="宋体" w:hAnsi="宋体" w:eastAsia="宋体" w:cs="宋体"/>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Microsoft JhengHei">
    <w:panose1 w:val="020B0604030504040204"/>
    <w:charset w:val="88"/>
    <w:family w:val="auto"/>
    <w:pitch w:val="default"/>
    <w:sig w:usb0="00000087" w:usb1="28AF4000" w:usb2="00000016" w:usb3="00000000" w:csb0="00100009" w:csb1="00000000"/>
  </w:font>
  <w:font w:name="PingFang SC">
    <w:altName w:val="微软雅黑"/>
    <w:panose1 w:val="00000000000000000000"/>
    <w:charset w:val="01"/>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68875654">
    <w:nsid w:val="5D832486"/>
    <w:multiLevelType w:val="singleLevel"/>
    <w:tmpl w:val="5D832486"/>
    <w:lvl w:ilvl="0" w:tentative="1">
      <w:start w:val="3"/>
      <w:numFmt w:val="chineseCounting"/>
      <w:suff w:val="nothing"/>
      <w:lvlText w:val="（%1）"/>
      <w:lvlJc w:val="left"/>
    </w:lvl>
  </w:abstractNum>
  <w:abstractNum w:abstractNumId="1568875633">
    <w:nsid w:val="5D832471"/>
    <w:multiLevelType w:val="singleLevel"/>
    <w:tmpl w:val="5D832471"/>
    <w:lvl w:ilvl="0" w:tentative="1">
      <w:start w:val="2"/>
      <w:numFmt w:val="chineseCounting"/>
      <w:suff w:val="nothing"/>
      <w:lvlText w:val="（%1）"/>
      <w:lvlJc w:val="left"/>
    </w:lvl>
  </w:abstractNum>
  <w:abstractNum w:abstractNumId="1568875575">
    <w:nsid w:val="5D832437"/>
    <w:multiLevelType w:val="singleLevel"/>
    <w:tmpl w:val="5D832437"/>
    <w:lvl w:ilvl="0" w:tentative="1">
      <w:start w:val="2"/>
      <w:numFmt w:val="decimal"/>
      <w:suff w:val="nothing"/>
      <w:lvlText w:val="%1."/>
      <w:lvlJc w:val="left"/>
    </w:lvl>
  </w:abstractNum>
  <w:abstractNum w:abstractNumId="1568875313">
    <w:nsid w:val="5D832331"/>
    <w:multiLevelType w:val="singleLevel"/>
    <w:tmpl w:val="5D832331"/>
    <w:lvl w:ilvl="0" w:tentative="1">
      <w:start w:val="1"/>
      <w:numFmt w:val="chineseCounting"/>
      <w:suff w:val="nothing"/>
      <w:lvlText w:val="%1、"/>
      <w:lvlJc w:val="left"/>
    </w:lvl>
  </w:abstractNum>
  <w:num w:numId="1">
    <w:abstractNumId w:val="1568875313"/>
  </w:num>
  <w:num w:numId="2">
    <w:abstractNumId w:val="1568875575"/>
  </w:num>
  <w:num w:numId="3">
    <w:abstractNumId w:val="1568875633"/>
  </w:num>
  <w:num w:numId="4">
    <w:abstractNumId w:val="15688756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uiPriority w:val="0"/>
  </w:style>
  <w:style w:type="paragraph" w:styleId="2">
    <w:name w:val="Body Text"/>
    <w:basedOn w:val="1"/>
    <w:uiPriority w:val="0"/>
    <w:pPr>
      <w:ind w:left="260"/>
    </w:pPr>
    <w:rPr>
      <w:rFonts w:ascii="宋体" w:hAnsi="宋体" w:eastAsia="宋体" w:cs="宋体"/>
      <w:sz w:val="32"/>
      <w:szCs w:val="32"/>
      <w:lang w:val="zh-CN" w:eastAsia="zh-CN" w:bidi="zh-CN"/>
    </w:rPr>
  </w:style>
  <w:style w:type="paragraph" w:styleId="3">
    <w:name w:val="Normal (Web)"/>
    <w:basedOn w:val="1"/>
    <w:qFormat/>
    <w:uiPriority w:val="0"/>
    <w:pPr>
      <w:spacing w:before="0" w:beforeAutospacing="1" w:after="0" w:afterAutospacing="1"/>
      <w:ind w:left="0" w:right="0"/>
      <w:jc w:val="left"/>
    </w:pPr>
    <w:rPr>
      <w:kern w:val="0"/>
      <w:sz w:val="24"/>
      <w:lang w:val="en-US" w:eastAsia="zh-CN"/>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rPr/>
  </w:style>
  <w:style w:type="character" w:customStyle="1" w:styleId="10">
    <w:name w:val="zuoz"/>
    <w:basedOn w:val="4"/>
    <w:qFormat/>
    <w:uiPriority w:val="0"/>
    <w:rPr/>
  </w:style>
  <w:style w:type="character" w:customStyle="1" w:styleId="11">
    <w:name w:val="update"/>
    <w:basedOn w:val="4"/>
    <w:qFormat/>
    <w:uiPriority w:val="0"/>
    <w:rPr/>
  </w:style>
  <w:style w:type="character" w:customStyle="1" w:styleId="12">
    <w:name w:val="hot1"/>
    <w:basedOn w:val="4"/>
    <w:qFormat/>
    <w:uiPriority w:val="0"/>
    <w:rPr/>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uiPriority w:val="0"/>
    <w:rPr/>
  </w:style>
  <w:style w:type="character" w:customStyle="1" w:styleId="15">
    <w:name w:val="td32"/>
    <w:basedOn w:val="4"/>
    <w:uiPriority w:val="0"/>
    <w:rPr/>
  </w:style>
  <w:style w:type="character" w:customStyle="1" w:styleId="16">
    <w:name w:val="home"/>
    <w:basedOn w:val="4"/>
    <w:uiPriority w:val="0"/>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专业版_9.1.0.4569_{F1E327BC-269C-435d-A152-05C5408002CA}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2019-09-19T06:49:30Z</dcterms:modified>
  <dc:title>              2018年度 绥滨县妇女联合会决算文字说明</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