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绥滨县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退役军人事务局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exact"/>
        <w:ind w:lef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根据《中华人民共和国政府信息公开条例》（以下简称《条例》）的规定，现向社会公布202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绥滨县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退役军人事务局信息公开工作年度报告。本报告由主动公开政府信息情况，收到和处理政府信息公开申请情况，政府信息公开行政复议、行政诉讼情况，存在问题及改进情况、其他需要报告的事项等6部分组成，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涵盖绥滨县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退役军人事务局202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年1月1日至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12月31日期间的政府信息公开工作情况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0" w:right="0" w:rightChars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我局主动公开信息27篇。其中，政策文件信息1条；文件解读信息4条；工作动态信息15条；重要会议信息4条；公示公告信息3条。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right="0" w:firstLine="48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依申请公开情况。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收到政府信息公开申请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leftChars="0" w:right="0" w:firstLine="48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政府信息管理情况。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年，针对政务公开工作条例、信息审批流程、工作制度等内容进行重点培训，提升工作人员素质，提升了政府信息发布的准确率，有效提升了政务公开负责人的责任意识和信息安全防范意识。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leftChars="0" w:right="0" w:firstLine="48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信息平台建设情况。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一方面我局通过设立宣传栏、信息公示栏等方式，及时公开局内工作信息;另一方面广泛运用政务新媒体，做好信息发布、政策解读，大力提升社会知晓率和影响力。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leftChars="0" w:right="0" w:firstLine="48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监督保障情况。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强化对政务公开工作的考核测评，将政府信息公开工作的考核纳入对各股室的年度工作目标考核中，加大考核检查力度，定期对各股室政务公开工作推进、制度落实等情况开展督促检查，传导监督问责压力。同时，积极配合国家及省市各项检查考评工作，对出现的问题及时整改，确保信息公开工作落实到位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8580" w:type="dxa"/>
        <w:jc w:val="center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5"/>
        <w:gridCol w:w="2145"/>
        <w:gridCol w:w="2145"/>
        <w:gridCol w:w="2145"/>
      </w:tblGrid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　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　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　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　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868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900"/>
        <w:gridCol w:w="2313"/>
        <w:gridCol w:w="717"/>
        <w:gridCol w:w="717"/>
        <w:gridCol w:w="715"/>
        <w:gridCol w:w="717"/>
        <w:gridCol w:w="716"/>
        <w:gridCol w:w="7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1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3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39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0 </w:t>
            </w:r>
          </w:p>
        </w:tc>
      </w:tr>
    </w:tbl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89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498"/>
        <w:gridCol w:w="450"/>
        <w:gridCol w:w="375"/>
        <w:gridCol w:w="762"/>
        <w:gridCol w:w="540"/>
        <w:gridCol w:w="543"/>
        <w:gridCol w:w="510"/>
        <w:gridCol w:w="450"/>
        <w:gridCol w:w="1077"/>
        <w:gridCol w:w="504"/>
        <w:gridCol w:w="489"/>
        <w:gridCol w:w="525"/>
        <w:gridCol w:w="540"/>
        <w:gridCol w:w="13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8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7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1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3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五、存在的主要问题及改进情况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绥滨县退役军人事务局政府信息公开工作虽然取得了一定成效，但在公开的内容、规范性等方面还有待提高。个别领域主动公开得不够深入和全面；政府信息公开工作开展得还不平衡，公开意识不强，工作力度不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sz w:val="32"/>
          <w:szCs w:val="32"/>
          <w:shd w:val="clear" w:fill="FFFFFF"/>
        </w:rPr>
        <w:t>下步工作中，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sz w:val="32"/>
          <w:szCs w:val="32"/>
          <w:shd w:val="clear" w:fill="FFFFFF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C0C0C"/>
          <w:spacing w:val="0"/>
          <w:sz w:val="32"/>
          <w:szCs w:val="32"/>
          <w:shd w:val="clear" w:fill="FFFFFF"/>
        </w:rPr>
        <w:t>县退役军人事务局将持续把握新时代政务公开工作的新任务、新要求，进一步增强工作的主动性和创造性，促进政务公开规范、政府政策透明、政务服务高效，让群众有更多、更直接、更实在的获得感、幸福感，在实现人民对美好生活的向往道路上砥砺前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绥滨县退役军人事务局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0" w:firstLineChars="15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2023年1月9日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1BE9AB"/>
    <w:multiLevelType w:val="singleLevel"/>
    <w:tmpl w:val="E21BE9A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WE3MzhkOTk4MDE3NzRiZTcwMDg1NzZjYmFhNzEifQ=="/>
  </w:docVars>
  <w:rsids>
    <w:rsidRoot w:val="359B7071"/>
    <w:rsid w:val="00250709"/>
    <w:rsid w:val="1305088B"/>
    <w:rsid w:val="17F06601"/>
    <w:rsid w:val="1E254158"/>
    <w:rsid w:val="2D927A94"/>
    <w:rsid w:val="2E79548F"/>
    <w:rsid w:val="33E547E8"/>
    <w:rsid w:val="359B7071"/>
    <w:rsid w:val="374054F8"/>
    <w:rsid w:val="3C2F4239"/>
    <w:rsid w:val="4E1D47DB"/>
    <w:rsid w:val="63FA39FE"/>
    <w:rsid w:val="643979E4"/>
    <w:rsid w:val="6D4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1928</Words>
  <Characters>1976</Characters>
  <Lines>0</Lines>
  <Paragraphs>0</Paragraphs>
  <TotalTime>8</TotalTime>
  <ScaleCrop>false</ScaleCrop>
  <LinksUpToDate>false</LinksUpToDate>
  <CharactersWithSpaces>2174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2023-01-09T05:49:00Z</dcterms:created>
  <dc:creator>范洪滨</dc:creator>
  <cp:lastModifiedBy>Administrator</cp:lastModifiedBy>
  <dcterms:modified xsi:type="dcterms:W3CDTF">2023-01-10T10:07:45Z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FDD958B5C2B345BFBC407020D8114B91</vt:lpwstr>
  </property>
</Properties>
</file>